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A18F" w14:textId="77777777" w:rsidR="008955EB" w:rsidRDefault="008955EB" w:rsidP="008955EB">
      <w:pPr>
        <w:widowControl w:val="0"/>
        <w:autoSpaceDE w:val="0"/>
        <w:autoSpaceDN w:val="0"/>
        <w:adjustRightInd w:val="0"/>
      </w:pPr>
    </w:p>
    <w:p w14:paraId="79A9C5AF" w14:textId="632D3435" w:rsidR="008955EB" w:rsidRPr="00BC7CC8" w:rsidRDefault="008955EB" w:rsidP="008955E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696.190  Role of the Local Tuberculosis Control Authority in Enforcement</w:t>
      </w:r>
      <w:r>
        <w:t xml:space="preserve"> </w:t>
      </w:r>
      <w:r w:rsidR="00B61C3E">
        <w:rPr>
          <w:b/>
        </w:rPr>
        <w:t>(Repealed)</w:t>
      </w:r>
    </w:p>
    <w:p w14:paraId="0111C982" w14:textId="77777777" w:rsidR="008955EB" w:rsidRDefault="008955EB" w:rsidP="008955EB">
      <w:pPr>
        <w:widowControl w:val="0"/>
        <w:autoSpaceDE w:val="0"/>
        <w:autoSpaceDN w:val="0"/>
        <w:adjustRightInd w:val="0"/>
      </w:pPr>
    </w:p>
    <w:p w14:paraId="226C2851" w14:textId="77777777" w:rsidR="00B61C3E" w:rsidRDefault="00B61C3E" w:rsidP="008955E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2E656F">
        <w:t>15267</w:t>
      </w:r>
      <w:r w:rsidRPr="00D55B37">
        <w:t xml:space="preserve">, effective </w:t>
      </w:r>
      <w:r w:rsidR="002E656F">
        <w:t>October 2, 2012</w:t>
      </w:r>
      <w:r w:rsidRPr="00D55B37">
        <w:t>)</w:t>
      </w:r>
    </w:p>
    <w:sectPr w:rsidR="00B61C3E" w:rsidSect="008955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5EB"/>
    <w:rsid w:val="00056780"/>
    <w:rsid w:val="001C681C"/>
    <w:rsid w:val="001F1A25"/>
    <w:rsid w:val="002E656F"/>
    <w:rsid w:val="00301D12"/>
    <w:rsid w:val="005530FA"/>
    <w:rsid w:val="005C3366"/>
    <w:rsid w:val="008576B0"/>
    <w:rsid w:val="008955EB"/>
    <w:rsid w:val="00B61C3E"/>
    <w:rsid w:val="00BC7CC8"/>
    <w:rsid w:val="00C1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723552"/>
  <w15:docId w15:val="{E78910A6-7A12-4012-B9D0-1935A0C3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Bockewitz, Crystal K.</cp:lastModifiedBy>
  <cp:revision>6</cp:revision>
  <dcterms:created xsi:type="dcterms:W3CDTF">2012-08-13T14:02:00Z</dcterms:created>
  <dcterms:modified xsi:type="dcterms:W3CDTF">2025-02-19T17:30:00Z</dcterms:modified>
</cp:coreProperties>
</file>