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ABB" w:rsidRDefault="00551ABB" w:rsidP="00551AB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51ABB" w:rsidRDefault="00551ABB" w:rsidP="00551ABB">
      <w:pPr>
        <w:widowControl w:val="0"/>
        <w:autoSpaceDE w:val="0"/>
        <w:autoSpaceDN w:val="0"/>
        <w:adjustRightInd w:val="0"/>
        <w:jc w:val="center"/>
      </w:pPr>
      <w:r>
        <w:t>PART 693</w:t>
      </w:r>
    </w:p>
    <w:p w:rsidR="00551ABB" w:rsidRDefault="00551ABB" w:rsidP="00551ABB">
      <w:pPr>
        <w:widowControl w:val="0"/>
        <w:autoSpaceDE w:val="0"/>
        <w:autoSpaceDN w:val="0"/>
        <w:adjustRightInd w:val="0"/>
        <w:jc w:val="center"/>
      </w:pPr>
      <w:r>
        <w:t xml:space="preserve">CONTROL OF SEXUALLY TRANSMISSIBLE </w:t>
      </w:r>
      <w:r w:rsidR="0057737C">
        <w:t>INFECTIONS</w:t>
      </w:r>
      <w:r>
        <w:t xml:space="preserve"> CODE</w:t>
      </w:r>
    </w:p>
    <w:p w:rsidR="00551ABB" w:rsidRDefault="00551ABB" w:rsidP="00551ABB">
      <w:pPr>
        <w:widowControl w:val="0"/>
        <w:autoSpaceDE w:val="0"/>
        <w:autoSpaceDN w:val="0"/>
        <w:adjustRightInd w:val="0"/>
      </w:pPr>
    </w:p>
    <w:sectPr w:rsidR="00551ABB" w:rsidSect="00551A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1ABB"/>
    <w:rsid w:val="00551ABB"/>
    <w:rsid w:val="0057737C"/>
    <w:rsid w:val="005C3366"/>
    <w:rsid w:val="00774A63"/>
    <w:rsid w:val="00B6037A"/>
    <w:rsid w:val="00D5172B"/>
    <w:rsid w:val="00D8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693</vt:lpstr>
    </vt:vector>
  </TitlesOfParts>
  <Company>General Assembly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693</dc:title>
  <dc:subject/>
  <dc:creator>Illinois General Assembly</dc:creator>
  <cp:keywords/>
  <dc:description/>
  <cp:lastModifiedBy>Lane, Arlene L.</cp:lastModifiedBy>
  <cp:revision>2</cp:revision>
  <dcterms:created xsi:type="dcterms:W3CDTF">2013-05-16T21:25:00Z</dcterms:created>
  <dcterms:modified xsi:type="dcterms:W3CDTF">2013-05-16T21:25:00Z</dcterms:modified>
</cp:coreProperties>
</file>