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A6404" w14:textId="77777777" w:rsidR="003E736D" w:rsidRPr="006D7FA2" w:rsidRDefault="003E736D" w:rsidP="006D7FA2"/>
    <w:p w14:paraId="060BB7B6" w14:textId="212B52AF" w:rsidR="003E736D" w:rsidRPr="006D7FA2" w:rsidRDefault="003E736D" w:rsidP="006D7FA2">
      <w:r w:rsidRPr="006D7FA2">
        <w:t>AUTHORITY:  Implementing and authorized by Division 5-25 of the Counties Code [</w:t>
      </w:r>
      <w:r w:rsidR="00FA5BC7" w:rsidRPr="006D7FA2">
        <w:t>5</w:t>
      </w:r>
      <w:r w:rsidR="00AD6BD9" w:rsidRPr="006D7FA2">
        <w:t>5</w:t>
      </w:r>
      <w:r w:rsidRPr="006D7FA2">
        <w:t xml:space="preserve"> </w:t>
      </w:r>
      <w:proofErr w:type="spellStart"/>
      <w:r w:rsidRPr="006D7FA2">
        <w:t>ILCS</w:t>
      </w:r>
      <w:proofErr w:type="spellEnd"/>
      <w:r w:rsidRPr="006D7FA2">
        <w:t xml:space="preserve"> 5]; the Public Health District Act [70 </w:t>
      </w:r>
      <w:proofErr w:type="spellStart"/>
      <w:r w:rsidRPr="006D7FA2">
        <w:t>ILCS</w:t>
      </w:r>
      <w:proofErr w:type="spellEnd"/>
      <w:r w:rsidRPr="006D7FA2">
        <w:t xml:space="preserve"> 905]; the Illinois Municipal Code [65 </w:t>
      </w:r>
      <w:proofErr w:type="spellStart"/>
      <w:r w:rsidRPr="006D7FA2">
        <w:t>ILCS</w:t>
      </w:r>
      <w:proofErr w:type="spellEnd"/>
      <w:r w:rsidRPr="006D7FA2">
        <w:t xml:space="preserve"> 5]; and Section 2310-</w:t>
      </w:r>
      <w:r w:rsidR="00AD6BD9" w:rsidRPr="006D7FA2">
        <w:t>15</w:t>
      </w:r>
      <w:r w:rsidRPr="006D7FA2">
        <w:t xml:space="preserve"> of the </w:t>
      </w:r>
      <w:r w:rsidR="006D7FA2" w:rsidRPr="006D7FA2">
        <w:t>Department of Public Health Powers and Duties Law</w:t>
      </w:r>
      <w:r w:rsidRPr="006D7FA2">
        <w:t xml:space="preserve"> [20 </w:t>
      </w:r>
      <w:proofErr w:type="spellStart"/>
      <w:r w:rsidRPr="006D7FA2">
        <w:t>ILCS</w:t>
      </w:r>
      <w:proofErr w:type="spellEnd"/>
      <w:r w:rsidRPr="006D7FA2">
        <w:t xml:space="preserve"> 2310/2310-</w:t>
      </w:r>
      <w:r w:rsidR="00AD6BD9" w:rsidRPr="006D7FA2">
        <w:t>15</w:t>
      </w:r>
      <w:r w:rsidRPr="006D7FA2">
        <w:t xml:space="preserve">]. </w:t>
      </w:r>
    </w:p>
    <w:sectPr w:rsidR="003E736D" w:rsidRPr="006D7FA2" w:rsidSect="003E73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736D"/>
    <w:rsid w:val="00393E1B"/>
    <w:rsid w:val="003E736D"/>
    <w:rsid w:val="005C3366"/>
    <w:rsid w:val="00620760"/>
    <w:rsid w:val="006D7FA2"/>
    <w:rsid w:val="00AD6BD9"/>
    <w:rsid w:val="00CF3619"/>
    <w:rsid w:val="00FA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5F55C80"/>
  <w15:docId w15:val="{E8EB4428-A43C-4312-89F6-A81C8ACD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f01">
    <w:name w:val="cf01"/>
    <w:basedOn w:val="DefaultParagraphFont"/>
    <w:rsid w:val="006D7FA2"/>
    <w:rPr>
      <w:rFonts w:ascii="Segoe UI" w:hAnsi="Segoe UI" w:cs="Segoe UI" w:hint="default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Division 5-25 of the Counties Code [55 ILCS 5]; the Public Health District Act [70 </vt:lpstr>
    </vt:vector>
  </TitlesOfParts>
  <Company>State of Illinois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Division 5-25 of the Counties Code [55 ILCS 5]; the Public Health District Act [70 </dc:title>
  <dc:subject/>
  <dc:creator>Illinois General Assembly</dc:creator>
  <cp:keywords/>
  <dc:description/>
  <cp:lastModifiedBy>Shipley, Melissa A.</cp:lastModifiedBy>
  <cp:revision>4</cp:revision>
  <dcterms:created xsi:type="dcterms:W3CDTF">2012-06-22T00:26:00Z</dcterms:created>
  <dcterms:modified xsi:type="dcterms:W3CDTF">2025-04-04T16:29:00Z</dcterms:modified>
</cp:coreProperties>
</file>