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AE8" w:rsidRDefault="00421AE8" w:rsidP="00421A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1AE8" w:rsidRDefault="00421AE8" w:rsidP="00421AE8">
      <w:pPr>
        <w:widowControl w:val="0"/>
        <w:autoSpaceDE w:val="0"/>
        <w:autoSpaceDN w:val="0"/>
        <w:adjustRightInd w:val="0"/>
        <w:jc w:val="center"/>
      </w:pPr>
      <w:r>
        <w:t>PART 463</w:t>
      </w:r>
    </w:p>
    <w:p w:rsidR="00421AE8" w:rsidRDefault="00421AE8" w:rsidP="00421AE8">
      <w:pPr>
        <w:widowControl w:val="0"/>
        <w:autoSpaceDE w:val="0"/>
        <w:autoSpaceDN w:val="0"/>
        <w:adjustRightInd w:val="0"/>
        <w:jc w:val="center"/>
      </w:pPr>
      <w:r>
        <w:t>STANDARDS FOR APPROVAL OF MILK LABORATORIES (REPEALED)</w:t>
      </w:r>
    </w:p>
    <w:p w:rsidR="00421AE8" w:rsidRDefault="00421AE8" w:rsidP="00421AE8">
      <w:pPr>
        <w:widowControl w:val="0"/>
        <w:autoSpaceDE w:val="0"/>
        <w:autoSpaceDN w:val="0"/>
        <w:adjustRightInd w:val="0"/>
      </w:pPr>
    </w:p>
    <w:sectPr w:rsidR="00421AE8" w:rsidSect="00421A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1AE8"/>
    <w:rsid w:val="002F2757"/>
    <w:rsid w:val="00421AE8"/>
    <w:rsid w:val="00491486"/>
    <w:rsid w:val="004B7B88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463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463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