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E65" w:rsidRDefault="00C35E65" w:rsidP="00535E8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35E65" w:rsidRDefault="00C35E65" w:rsidP="00266C84">
      <w:pPr>
        <w:widowControl w:val="0"/>
        <w:autoSpaceDE w:val="0"/>
        <w:autoSpaceDN w:val="0"/>
        <w:adjustRightInd w:val="0"/>
      </w:pPr>
      <w:r>
        <w:rPr>
          <w:b/>
          <w:bCs/>
        </w:rPr>
        <w:t>Section 900.20  Definitions</w:t>
      </w:r>
      <w:r>
        <w:t xml:space="preserve"> </w:t>
      </w:r>
    </w:p>
    <w:p w:rsidR="00C35E65" w:rsidRDefault="00C35E65" w:rsidP="00266C84">
      <w:pPr>
        <w:widowControl w:val="0"/>
        <w:autoSpaceDE w:val="0"/>
        <w:autoSpaceDN w:val="0"/>
        <w:adjustRightInd w:val="0"/>
      </w:pPr>
    </w:p>
    <w:p w:rsidR="00C35E65" w:rsidRDefault="00C35E65" w:rsidP="00266C84">
      <w:pPr>
        <w:widowControl w:val="0"/>
        <w:autoSpaceDE w:val="0"/>
        <w:autoSpaceDN w:val="0"/>
        <w:adjustRightInd w:val="0"/>
      </w:pPr>
      <w:r>
        <w:t xml:space="preserve">Except as otherwise defined in Section 900.130, the following definitions shall be used in interpreting these rules: </w:t>
      </w:r>
    </w:p>
    <w:p w:rsidR="00C35E65" w:rsidRDefault="00C35E65" w:rsidP="00266C84">
      <w:pPr>
        <w:widowControl w:val="0"/>
        <w:autoSpaceDE w:val="0"/>
        <w:autoSpaceDN w:val="0"/>
        <w:adjustRightInd w:val="0"/>
      </w:pPr>
    </w:p>
    <w:p w:rsidR="00C35E65" w:rsidRDefault="00C35E65" w:rsidP="00266C84">
      <w:pPr>
        <w:widowControl w:val="0"/>
        <w:autoSpaceDE w:val="0"/>
        <w:autoSpaceDN w:val="0"/>
        <w:adjustRightInd w:val="0"/>
        <w:ind w:left="720" w:firstLine="720"/>
      </w:pPr>
      <w:r>
        <w:t xml:space="preserve">"Act" shall be defined as:  the State Prompt Payment Act [30 ILCS 540]. </w:t>
      </w:r>
    </w:p>
    <w:p w:rsidR="00C35E65" w:rsidRDefault="00C35E65" w:rsidP="00266C84">
      <w:pPr>
        <w:widowControl w:val="0"/>
        <w:autoSpaceDE w:val="0"/>
        <w:autoSpaceDN w:val="0"/>
        <w:adjustRightInd w:val="0"/>
      </w:pPr>
    </w:p>
    <w:p w:rsidR="00C35E65" w:rsidRDefault="00C35E65" w:rsidP="00266C84">
      <w:pPr>
        <w:widowControl w:val="0"/>
        <w:autoSpaceDE w:val="0"/>
        <w:autoSpaceDN w:val="0"/>
        <w:adjustRightInd w:val="0"/>
        <w:ind w:left="1440"/>
      </w:pPr>
      <w:r>
        <w:t xml:space="preserve">"Agency Head"  shall be defined as:  those persons given authority to approve payments for the various State officials and agencies as specified in the Act and Section 10 of the State Finance Act [30 ILCS 105/10]. </w:t>
      </w:r>
    </w:p>
    <w:p w:rsidR="00C35E65" w:rsidRDefault="00C35E65" w:rsidP="00266C84">
      <w:pPr>
        <w:widowControl w:val="0"/>
        <w:autoSpaceDE w:val="0"/>
        <w:autoSpaceDN w:val="0"/>
        <w:adjustRightInd w:val="0"/>
      </w:pPr>
    </w:p>
    <w:p w:rsidR="00C35E65" w:rsidRDefault="00C35E65" w:rsidP="00266C84">
      <w:pPr>
        <w:widowControl w:val="0"/>
        <w:autoSpaceDE w:val="0"/>
        <w:autoSpaceDN w:val="0"/>
        <w:adjustRightInd w:val="0"/>
        <w:ind w:left="1440"/>
      </w:pPr>
      <w:r>
        <w:t xml:space="preserve">"Bill" shall be defined as:  the Vendor's standard bill or invoice for goods or services. For purposes of this Part, </w:t>
      </w:r>
      <w:r w:rsidR="006D6ABC" w:rsidRPr="00BD043C">
        <w:t xml:space="preserve">bill </w:t>
      </w:r>
      <w:r>
        <w:t xml:space="preserve">shall include a State employee's travel voucher submitted when the State employee has paid for the travel and will be reimbursed by the State. </w:t>
      </w:r>
    </w:p>
    <w:p w:rsidR="00C35E65" w:rsidRDefault="00C35E65" w:rsidP="00266C84">
      <w:pPr>
        <w:widowControl w:val="0"/>
        <w:autoSpaceDE w:val="0"/>
        <w:autoSpaceDN w:val="0"/>
        <w:adjustRightInd w:val="0"/>
      </w:pPr>
    </w:p>
    <w:p w:rsidR="00C35E65" w:rsidRDefault="00C35E65" w:rsidP="00266C84">
      <w:pPr>
        <w:widowControl w:val="0"/>
        <w:autoSpaceDE w:val="0"/>
        <w:autoSpaceDN w:val="0"/>
        <w:adjustRightInd w:val="0"/>
        <w:ind w:left="720" w:firstLine="720"/>
      </w:pPr>
      <w:r>
        <w:t xml:space="preserve">"DCMS" shall be defined as:  the Department of Central Management Services. </w:t>
      </w:r>
    </w:p>
    <w:p w:rsidR="00C35E65" w:rsidRDefault="00C35E65" w:rsidP="00266C84">
      <w:pPr>
        <w:widowControl w:val="0"/>
        <w:autoSpaceDE w:val="0"/>
        <w:autoSpaceDN w:val="0"/>
        <w:adjustRightInd w:val="0"/>
      </w:pPr>
    </w:p>
    <w:p w:rsidR="00C35E65" w:rsidRPr="00BD043C" w:rsidRDefault="00C35E65" w:rsidP="00266C84">
      <w:pPr>
        <w:widowControl w:val="0"/>
        <w:autoSpaceDE w:val="0"/>
        <w:autoSpaceDN w:val="0"/>
        <w:adjustRightInd w:val="0"/>
        <w:ind w:left="1440"/>
      </w:pPr>
      <w:r>
        <w:t>"Date of Approval of the Vendor's Bill" shall be defined as:  the date on which the Agency Head or designee signs the voucher requesting the Comptroller's Office to pay the bill</w:t>
      </w:r>
      <w:r w:rsidR="00F73E53">
        <w:t xml:space="preserve">. </w:t>
      </w:r>
      <w:r w:rsidR="006D6ABC" w:rsidRPr="00BD043C">
        <w:t>For agencies whose computer systems automatically record an approval date as a voucher is prepared, the "Date of Approval" shall be defined as the approval date recorded by the computer system.</w:t>
      </w:r>
      <w:r w:rsidRPr="00BD043C">
        <w:t xml:space="preserve"> </w:t>
      </w:r>
    </w:p>
    <w:p w:rsidR="00C35E65" w:rsidRDefault="00C35E65" w:rsidP="00266C84">
      <w:pPr>
        <w:widowControl w:val="0"/>
        <w:autoSpaceDE w:val="0"/>
        <w:autoSpaceDN w:val="0"/>
        <w:adjustRightInd w:val="0"/>
        <w:ind w:left="1440"/>
      </w:pPr>
    </w:p>
    <w:p w:rsidR="00C35E65" w:rsidRDefault="00C35E65" w:rsidP="00266C84">
      <w:pPr>
        <w:widowControl w:val="0"/>
        <w:autoSpaceDE w:val="0"/>
        <w:autoSpaceDN w:val="0"/>
        <w:adjustRightInd w:val="0"/>
        <w:ind w:left="1440"/>
      </w:pPr>
      <w:r>
        <w:t xml:space="preserve">"Date of Payment" shall be defined as:  the date of issuance of the </w:t>
      </w:r>
      <w:r w:rsidR="006D6ABC" w:rsidRPr="00BD043C">
        <w:t>payment</w:t>
      </w:r>
      <w:r w:rsidR="006D6ABC">
        <w:t xml:space="preserve"> </w:t>
      </w:r>
      <w:r>
        <w:t xml:space="preserve">by the Comptroller's office. </w:t>
      </w:r>
    </w:p>
    <w:p w:rsidR="00C35E65" w:rsidRDefault="00C35E65" w:rsidP="00266C84">
      <w:pPr>
        <w:widowControl w:val="0"/>
        <w:autoSpaceDE w:val="0"/>
        <w:autoSpaceDN w:val="0"/>
        <w:adjustRightInd w:val="0"/>
        <w:ind w:left="1440"/>
      </w:pPr>
    </w:p>
    <w:p w:rsidR="00C35E65" w:rsidRDefault="00C35E65" w:rsidP="00266C84">
      <w:pPr>
        <w:widowControl w:val="0"/>
        <w:autoSpaceDE w:val="0"/>
        <w:autoSpaceDN w:val="0"/>
        <w:adjustRightInd w:val="0"/>
        <w:ind w:left="1440"/>
      </w:pPr>
      <w:r>
        <w:t xml:space="preserve">"Goods and Services" and "Goods or Services" shall be defined as: items of merchandise, supplies, raw materials, finished goods and duty, duties or labor rendered by one or more persons to a State official or agency for monetary or other consideration. </w:t>
      </w:r>
    </w:p>
    <w:p w:rsidR="00C35E65" w:rsidRDefault="00C35E65" w:rsidP="00266C84">
      <w:pPr>
        <w:widowControl w:val="0"/>
        <w:autoSpaceDE w:val="0"/>
        <w:autoSpaceDN w:val="0"/>
        <w:adjustRightInd w:val="0"/>
        <w:ind w:left="1440"/>
      </w:pPr>
    </w:p>
    <w:p w:rsidR="00C35E65" w:rsidRDefault="00C35E65" w:rsidP="00266C84">
      <w:pPr>
        <w:widowControl w:val="0"/>
        <w:autoSpaceDE w:val="0"/>
        <w:autoSpaceDN w:val="0"/>
        <w:adjustRightInd w:val="0"/>
        <w:ind w:left="1440"/>
      </w:pPr>
      <w:r>
        <w:t>"Month" shall be defined as:  any 30</w:t>
      </w:r>
      <w:r w:rsidR="00F73E53">
        <w:t>-</w:t>
      </w:r>
      <w:r>
        <w:t xml:space="preserve">day period. </w:t>
      </w:r>
    </w:p>
    <w:p w:rsidR="00C35E65" w:rsidRDefault="00C35E65" w:rsidP="00266C84">
      <w:pPr>
        <w:widowControl w:val="0"/>
        <w:autoSpaceDE w:val="0"/>
        <w:autoSpaceDN w:val="0"/>
        <w:adjustRightInd w:val="0"/>
        <w:ind w:left="1440"/>
      </w:pPr>
    </w:p>
    <w:p w:rsidR="00C35E65" w:rsidRPr="00BD043C" w:rsidRDefault="006D6ABC" w:rsidP="00266C84">
      <w:pPr>
        <w:widowControl w:val="0"/>
        <w:autoSpaceDE w:val="0"/>
        <w:autoSpaceDN w:val="0"/>
        <w:adjustRightInd w:val="0"/>
        <w:ind w:left="1440"/>
      </w:pPr>
      <w:r w:rsidRPr="00BD043C">
        <w:t>"Proper Bill" shall be defined as: a bill or invoice containing sufficient and correct information necessary to process the payment for a liability of a State agency as provided in this Part, the Comptroller's Statewide Accounting Management System (SAMS) manual, or as otherwise specified by the State agency responsible for payment.</w:t>
      </w:r>
    </w:p>
    <w:p w:rsidR="00C35E65" w:rsidRDefault="00C35E65" w:rsidP="00266C84">
      <w:pPr>
        <w:widowControl w:val="0"/>
        <w:autoSpaceDE w:val="0"/>
        <w:autoSpaceDN w:val="0"/>
        <w:adjustRightInd w:val="0"/>
        <w:ind w:left="1440"/>
      </w:pPr>
    </w:p>
    <w:p w:rsidR="00C35E65" w:rsidRDefault="00C35E65" w:rsidP="00266C84">
      <w:pPr>
        <w:widowControl w:val="0"/>
        <w:autoSpaceDE w:val="0"/>
        <w:autoSpaceDN w:val="0"/>
        <w:adjustRightInd w:val="0"/>
        <w:ind w:left="1440"/>
      </w:pPr>
      <w:r>
        <w:t xml:space="preserve">"Vendor" shall be defined as:  seller of goods or services. For purposes of this Part, Vendor shall include State </w:t>
      </w:r>
      <w:r w:rsidR="006D6ABC" w:rsidRPr="00BD043C">
        <w:t>employees</w:t>
      </w:r>
      <w:r w:rsidR="006D6ABC">
        <w:t xml:space="preserve"> </w:t>
      </w:r>
      <w:r>
        <w:t xml:space="preserve">who </w:t>
      </w:r>
      <w:r w:rsidR="006D6ABC" w:rsidRPr="001024BC">
        <w:t xml:space="preserve">submit </w:t>
      </w:r>
      <w:r>
        <w:t xml:space="preserve">a travel voucher for reimbursement to the </w:t>
      </w:r>
      <w:r w:rsidR="006D6ABC" w:rsidRPr="00BD043C">
        <w:t xml:space="preserve">employees </w:t>
      </w:r>
      <w:r>
        <w:t xml:space="preserve">for travel. </w:t>
      </w:r>
    </w:p>
    <w:p w:rsidR="00C35E65" w:rsidRDefault="00C35E65" w:rsidP="006D6ABC">
      <w:pPr>
        <w:widowControl w:val="0"/>
        <w:autoSpaceDE w:val="0"/>
        <w:autoSpaceDN w:val="0"/>
        <w:adjustRightInd w:val="0"/>
        <w:ind w:left="1080" w:hanging="480"/>
      </w:pPr>
    </w:p>
    <w:p w:rsidR="006D6ABC" w:rsidRPr="00D55B37" w:rsidRDefault="006D6ABC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26 Ill. Reg. </w:t>
      </w:r>
      <w:r w:rsidR="00035266">
        <w:t>14666</w:t>
      </w:r>
      <w:r w:rsidRPr="00D55B37">
        <w:t xml:space="preserve">, effective </w:t>
      </w:r>
      <w:r w:rsidR="00035266">
        <w:t>September 19, 2002</w:t>
      </w:r>
      <w:r w:rsidRPr="00D55B37">
        <w:t>)</w:t>
      </w:r>
    </w:p>
    <w:sectPr w:rsidR="006D6ABC" w:rsidRPr="00D55B37" w:rsidSect="00535E84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35E65"/>
    <w:rsid w:val="00035266"/>
    <w:rsid w:val="001024BC"/>
    <w:rsid w:val="00266C84"/>
    <w:rsid w:val="00535E84"/>
    <w:rsid w:val="006D6ABC"/>
    <w:rsid w:val="008C762F"/>
    <w:rsid w:val="00B431EC"/>
    <w:rsid w:val="00BD043C"/>
    <w:rsid w:val="00C35E65"/>
    <w:rsid w:val="00D95FFE"/>
    <w:rsid w:val="00F06BF2"/>
    <w:rsid w:val="00F7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D6A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D6A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900</vt:lpstr>
    </vt:vector>
  </TitlesOfParts>
  <Company>State Of Illinois</Company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900</dc:title>
  <dc:subject/>
  <dc:creator>saboch</dc:creator>
  <cp:keywords/>
  <dc:description/>
  <cp:lastModifiedBy>Roberts, John</cp:lastModifiedBy>
  <cp:revision>3</cp:revision>
  <dcterms:created xsi:type="dcterms:W3CDTF">2012-06-21T22:51:00Z</dcterms:created>
  <dcterms:modified xsi:type="dcterms:W3CDTF">2012-06-21T22:51:00Z</dcterms:modified>
</cp:coreProperties>
</file>