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DC" w:rsidRDefault="00A85CDC" w:rsidP="00EA685B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A85CDC" w:rsidRDefault="00A85CDC" w:rsidP="00EA685B">
      <w:pPr>
        <w:widowControl w:val="0"/>
        <w:autoSpaceDE w:val="0"/>
        <w:autoSpaceDN w:val="0"/>
        <w:adjustRightInd w:val="0"/>
        <w:ind w:left="1425" w:hanging="1425"/>
      </w:pPr>
      <w:r>
        <w:t>720.5</w:t>
      </w:r>
      <w:r>
        <w:tab/>
        <w:t xml:space="preserve">Introduction </w:t>
      </w:r>
    </w:p>
    <w:p w:rsidR="00A85CDC" w:rsidRDefault="00A85CDC" w:rsidP="00EA685B">
      <w:pPr>
        <w:widowControl w:val="0"/>
        <w:autoSpaceDE w:val="0"/>
        <w:autoSpaceDN w:val="0"/>
        <w:adjustRightInd w:val="0"/>
        <w:ind w:left="1425" w:hanging="1425"/>
      </w:pPr>
      <w:r>
        <w:t>720.10</w:t>
      </w:r>
      <w:r>
        <w:tab/>
        <w:t xml:space="preserve">Eligibility Requirements </w:t>
      </w:r>
    </w:p>
    <w:p w:rsidR="00A85CDC" w:rsidRDefault="00A85CDC" w:rsidP="00EA685B">
      <w:pPr>
        <w:widowControl w:val="0"/>
        <w:autoSpaceDE w:val="0"/>
        <w:autoSpaceDN w:val="0"/>
        <w:adjustRightInd w:val="0"/>
        <w:ind w:left="1425" w:hanging="1425"/>
      </w:pPr>
      <w:r>
        <w:t>720.20</w:t>
      </w:r>
      <w:r>
        <w:tab/>
        <w:t xml:space="preserve">Basic Deposit Program </w:t>
      </w:r>
    </w:p>
    <w:p w:rsidR="00A85CDC" w:rsidRDefault="00A85CDC" w:rsidP="00EA685B">
      <w:pPr>
        <w:widowControl w:val="0"/>
        <w:autoSpaceDE w:val="0"/>
        <w:autoSpaceDN w:val="0"/>
        <w:adjustRightInd w:val="0"/>
        <w:ind w:left="1425" w:hanging="1425"/>
      </w:pPr>
      <w:r>
        <w:t>720.30</w:t>
      </w:r>
      <w:r>
        <w:tab/>
        <w:t xml:space="preserve">Community Service Program </w:t>
      </w:r>
    </w:p>
    <w:p w:rsidR="00A85CDC" w:rsidRDefault="00A85CDC" w:rsidP="00EA685B">
      <w:pPr>
        <w:widowControl w:val="0"/>
        <w:autoSpaceDE w:val="0"/>
        <w:autoSpaceDN w:val="0"/>
        <w:adjustRightInd w:val="0"/>
        <w:ind w:left="1425" w:hanging="1425"/>
      </w:pPr>
      <w:r>
        <w:t>720.40</w:t>
      </w:r>
      <w:r>
        <w:tab/>
        <w:t xml:space="preserve">Specific Opportunity Program </w:t>
      </w:r>
    </w:p>
    <w:p w:rsidR="00A85CDC" w:rsidRDefault="00A85CDC" w:rsidP="00EA685B">
      <w:pPr>
        <w:widowControl w:val="0"/>
        <w:autoSpaceDE w:val="0"/>
        <w:autoSpaceDN w:val="0"/>
        <w:adjustRightInd w:val="0"/>
        <w:ind w:left="1425" w:hanging="1425"/>
      </w:pPr>
      <w:r>
        <w:t>720.50</w:t>
      </w:r>
      <w:r>
        <w:tab/>
        <w:t xml:space="preserve">Short-Term Time Deposits </w:t>
      </w:r>
    </w:p>
    <w:p w:rsidR="00A85CDC" w:rsidRDefault="00A85CDC" w:rsidP="00EA685B">
      <w:pPr>
        <w:widowControl w:val="0"/>
        <w:autoSpaceDE w:val="0"/>
        <w:autoSpaceDN w:val="0"/>
        <w:adjustRightInd w:val="0"/>
        <w:ind w:left="1425" w:hanging="1425"/>
      </w:pPr>
      <w:r>
        <w:t>720.60</w:t>
      </w:r>
      <w:r>
        <w:tab/>
        <w:t xml:space="preserve">Savings and Loan Associations </w:t>
      </w:r>
    </w:p>
    <w:sectPr w:rsidR="00A85CDC" w:rsidSect="00A85C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5CDC"/>
    <w:rsid w:val="00482673"/>
    <w:rsid w:val="00826A12"/>
    <w:rsid w:val="00945173"/>
    <w:rsid w:val="00A85CDC"/>
    <w:rsid w:val="00EA685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2012-06-21T22:45:00Z</dcterms:created>
  <dcterms:modified xsi:type="dcterms:W3CDTF">2012-06-21T22:45:00Z</dcterms:modified>
</cp:coreProperties>
</file>