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ADC5" w14:textId="77777777" w:rsidR="00233462" w:rsidRDefault="00233462" w:rsidP="00233462">
      <w:pPr>
        <w:widowControl w:val="0"/>
        <w:autoSpaceDE w:val="0"/>
        <w:autoSpaceDN w:val="0"/>
        <w:adjustRightInd w:val="0"/>
      </w:pPr>
    </w:p>
    <w:p w14:paraId="32764B10" w14:textId="6F336A4E" w:rsidR="00D70BAA" w:rsidRDefault="00233462">
      <w:pPr>
        <w:pStyle w:val="JCARMainSourceNote"/>
      </w:pPr>
      <w:r>
        <w:t>SOURCE:  Adopted at 14 Ill. Reg. 7282, effective May 1, 1990; emergency amendment at 21 Ill. Reg. 6927, effective May 21, 1997, for a maximum of 150 days; emergency expired October 17, 1997; amended at 21 Ill. Reg. 14563, effective October 23, 1997; emergency amendment at 25 Ill. Reg. 15259, effective November 7, 2001, for a maximum of 150 days; emergency amendment repealed by emergency rulemaking at 25 Ill. Reg. 15656, effective November 27, 2001; emergency amendment at 25 Ill. Reg. 15658, effective November 27, 2001, for a maximum of 150 days; emergency expired April 25, 2002; amended at 26 Ill. Reg. 9948, effective June 24, 2002</w:t>
      </w:r>
      <w:r w:rsidR="00D70BAA">
        <w:t xml:space="preserve">; amended at 36 Ill. Reg. </w:t>
      </w:r>
      <w:r w:rsidR="00BA7CB6">
        <w:t>7662</w:t>
      </w:r>
      <w:r w:rsidR="00D70BAA">
        <w:t xml:space="preserve">, effective </w:t>
      </w:r>
      <w:r w:rsidR="00BA7CB6">
        <w:t>May 2, 2012</w:t>
      </w:r>
      <w:r w:rsidR="003A264E">
        <w:t xml:space="preserve">; amended at 39 Ill. Reg. </w:t>
      </w:r>
      <w:r w:rsidR="00A91A91">
        <w:t>2710</w:t>
      </w:r>
      <w:r w:rsidR="003A264E">
        <w:t xml:space="preserve">, effective </w:t>
      </w:r>
      <w:r w:rsidR="00A91A91">
        <w:t>February 5, 2015</w:t>
      </w:r>
      <w:r w:rsidR="00EB4CED">
        <w:t>; amended at</w:t>
      </w:r>
      <w:r w:rsidR="007F2893">
        <w:t xml:space="preserve"> 42</w:t>
      </w:r>
      <w:r w:rsidR="00EB4CED">
        <w:t xml:space="preserve"> Ill. Reg. </w:t>
      </w:r>
      <w:r w:rsidR="005C18D9">
        <w:t>188</w:t>
      </w:r>
      <w:r w:rsidR="00EB4CED">
        <w:t xml:space="preserve">, effective </w:t>
      </w:r>
      <w:r w:rsidR="005C18D9">
        <w:t>December 19, 2017</w:t>
      </w:r>
      <w:r w:rsidR="00592451" w:rsidRPr="009F5536">
        <w:t>; amended at 4</w:t>
      </w:r>
      <w:r w:rsidR="00592451">
        <w:t>7</w:t>
      </w:r>
      <w:r w:rsidR="00592451" w:rsidRPr="009F5536">
        <w:t xml:space="preserve"> Ill. Reg. </w:t>
      </w:r>
      <w:r w:rsidR="00844060">
        <w:t>17881</w:t>
      </w:r>
      <w:r w:rsidR="00592451" w:rsidRPr="009F5536">
        <w:t xml:space="preserve">, effective </w:t>
      </w:r>
      <w:r w:rsidR="00844060">
        <w:t>November 16, 2023</w:t>
      </w:r>
      <w:r w:rsidR="004D0B13" w:rsidRPr="00EE0FDC">
        <w:t>; emergency amendment at 4</w:t>
      </w:r>
      <w:r w:rsidR="005D662A">
        <w:t>8</w:t>
      </w:r>
      <w:r w:rsidR="004D0B13" w:rsidRPr="00EE0FDC">
        <w:t xml:space="preserve"> Ill. Reg. </w:t>
      </w:r>
      <w:r w:rsidR="00250C45">
        <w:t>17392</w:t>
      </w:r>
      <w:r w:rsidR="004D0B13" w:rsidRPr="00EE0FDC">
        <w:t xml:space="preserve">, effective </w:t>
      </w:r>
      <w:r w:rsidR="007A07FA">
        <w:t>November 18, 2024</w:t>
      </w:r>
      <w:r w:rsidR="004D0B13" w:rsidRPr="00EE0FDC">
        <w:t>, for a maximum of 150 days</w:t>
      </w:r>
      <w:r w:rsidR="00295918" w:rsidRPr="004E27CF">
        <w:t>; amended at 4</w:t>
      </w:r>
      <w:r w:rsidR="00295918">
        <w:t>9</w:t>
      </w:r>
      <w:r w:rsidR="00295918" w:rsidRPr="004E27CF">
        <w:t xml:space="preserve"> Ill. Reg. </w:t>
      </w:r>
      <w:r w:rsidR="00FE72A7">
        <w:t>5978</w:t>
      </w:r>
      <w:r w:rsidR="00295918" w:rsidRPr="004E27CF">
        <w:t xml:space="preserve">, effective </w:t>
      </w:r>
      <w:r w:rsidR="00FE72A7">
        <w:t>April 15, 2025</w:t>
      </w:r>
      <w:r w:rsidR="00D70BAA">
        <w:t>.</w:t>
      </w:r>
    </w:p>
    <w:sectPr w:rsidR="00D70BAA" w:rsidSect="002334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462"/>
    <w:rsid w:val="00233462"/>
    <w:rsid w:val="00250C45"/>
    <w:rsid w:val="00295918"/>
    <w:rsid w:val="003A264E"/>
    <w:rsid w:val="004D0B13"/>
    <w:rsid w:val="00592451"/>
    <w:rsid w:val="005C18D9"/>
    <w:rsid w:val="005C3366"/>
    <w:rsid w:val="005D662A"/>
    <w:rsid w:val="00620F69"/>
    <w:rsid w:val="00720FBE"/>
    <w:rsid w:val="007A07FA"/>
    <w:rsid w:val="007F2893"/>
    <w:rsid w:val="00844060"/>
    <w:rsid w:val="00927E0A"/>
    <w:rsid w:val="00A91A91"/>
    <w:rsid w:val="00BA7CB6"/>
    <w:rsid w:val="00D70BAA"/>
    <w:rsid w:val="00EB4CED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09D4F"/>
  <w15:docId w15:val="{DA1B93FE-68CE-4C0D-AB0F-8C354CD7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7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Shipley, Melissa A.</cp:lastModifiedBy>
  <cp:revision>16</cp:revision>
  <dcterms:created xsi:type="dcterms:W3CDTF">2012-06-21T22:35:00Z</dcterms:created>
  <dcterms:modified xsi:type="dcterms:W3CDTF">2025-05-02T12:37:00Z</dcterms:modified>
</cp:coreProperties>
</file>