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24" w:rsidRPr="00234224" w:rsidRDefault="00234224" w:rsidP="00234224"/>
    <w:p w:rsidR="00234224" w:rsidRPr="00234224" w:rsidRDefault="00234224" w:rsidP="00234224">
      <w:r w:rsidRPr="00234224">
        <w:t xml:space="preserve">SOURCE:  Amended April 21, 1969; amended at 2 Ill. Reg. 52, p. 33, effective December 18, 1978; emergency amendment at 4 Ill. Reg. 9, p. 253, effective February 14, 1980, for a maximum of 150 days; amended at 4 Ill. Reg. 27, p. 208, effective June 24, 1980; emergency amendment at 4 Ill. Reg. 30, p. 1252, effective July 11, 1980, for a maximum of 150 days; amended at 5 Ill. Reg. 3797, effective March 31, 1981; codified at 8 Ill. Reg. 19922; </w:t>
      </w:r>
      <w:r>
        <w:t xml:space="preserve">former </w:t>
      </w:r>
      <w:r w:rsidRPr="00234224">
        <w:t>Part repealed</w:t>
      </w:r>
      <w:r>
        <w:t xml:space="preserve"> at 12 Ill. Reg. 5243 and</w:t>
      </w:r>
      <w:r w:rsidRPr="00234224">
        <w:t xml:space="preserve"> new Part adopted at 12 Ill. Reg. 524</w:t>
      </w:r>
      <w:r>
        <w:t>5,</w:t>
      </w:r>
      <w:r w:rsidRPr="00234224">
        <w:t xml:space="preserve"> effective May 1, 1988; </w:t>
      </w:r>
      <w:r>
        <w:t>former Part repealed at 21 Ill. Reg. 5762 and</w:t>
      </w:r>
      <w:r w:rsidRPr="00234224">
        <w:t xml:space="preserve"> new Part adopted  at 21 Ill. Reg. 5764, effective April 24, 1997; emergency amendment at 21 Ill. Reg. 9781, effective July 10, 1997, for a maximum of 150 days; amended at 21 Ill. Reg. 14502, effective October 24, 1997</w:t>
      </w:r>
      <w:r w:rsidR="00A854CA">
        <w:t>; former Part repealed at 42</w:t>
      </w:r>
      <w:r>
        <w:t xml:space="preserve"> Ill. Reg.</w:t>
      </w:r>
      <w:r w:rsidR="00A854CA">
        <w:t xml:space="preserve"> </w:t>
      </w:r>
      <w:r w:rsidR="003315A5">
        <w:t>19693</w:t>
      </w:r>
      <w:r w:rsidR="00A854CA">
        <w:t xml:space="preserve"> and new Part adopted at 42</w:t>
      </w:r>
      <w:r>
        <w:t xml:space="preserve"> Ill. Reg. </w:t>
      </w:r>
      <w:r w:rsidR="003315A5">
        <w:t>19696</w:t>
      </w:r>
      <w:r>
        <w:t xml:space="preserve">, effective </w:t>
      </w:r>
      <w:r w:rsidR="003315A5">
        <w:t>October 23, 2018.</w:t>
      </w:r>
      <w:bookmarkStart w:id="0" w:name="_GoBack"/>
      <w:bookmarkEnd w:id="0"/>
      <w:r w:rsidRPr="00234224">
        <w:t xml:space="preserve"> </w:t>
      </w:r>
    </w:p>
    <w:sectPr w:rsidR="00234224" w:rsidRPr="00234224" w:rsidSect="00BE47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B8A" w:rsidRDefault="00006B8A">
      <w:r>
        <w:separator/>
      </w:r>
    </w:p>
  </w:endnote>
  <w:endnote w:type="continuationSeparator" w:id="0">
    <w:p w:rsidR="00006B8A" w:rsidRDefault="0000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B8A" w:rsidRDefault="00006B8A">
      <w:r>
        <w:separator/>
      </w:r>
    </w:p>
  </w:footnote>
  <w:footnote w:type="continuationSeparator" w:id="0">
    <w:p w:rsidR="00006B8A" w:rsidRDefault="0000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8A"/>
    <w:rsid w:val="00001F1D"/>
    <w:rsid w:val="00003CEF"/>
    <w:rsid w:val="00006B8A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2F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2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5A5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54C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733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A58EF-0CC4-48D9-BF6F-1F8392D2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761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6</cp:revision>
  <dcterms:created xsi:type="dcterms:W3CDTF">2017-08-29T21:49:00Z</dcterms:created>
  <dcterms:modified xsi:type="dcterms:W3CDTF">2018-11-05T16:39:00Z</dcterms:modified>
</cp:coreProperties>
</file>