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A3" w:rsidRDefault="009E64A3" w:rsidP="009E64A3">
      <w:pPr>
        <w:widowControl w:val="0"/>
        <w:autoSpaceDE w:val="0"/>
        <w:autoSpaceDN w:val="0"/>
        <w:adjustRightInd w:val="0"/>
      </w:pPr>
    </w:p>
    <w:p w:rsidR="009E64A3" w:rsidRDefault="009E64A3" w:rsidP="009E64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1400.90  Granting Variances</w:t>
      </w:r>
      <w:r>
        <w:t xml:space="preserve"> </w:t>
      </w:r>
    </w:p>
    <w:p w:rsidR="009E64A3" w:rsidRDefault="009E64A3" w:rsidP="009E64A3">
      <w:pPr>
        <w:widowControl w:val="0"/>
        <w:autoSpaceDE w:val="0"/>
        <w:autoSpaceDN w:val="0"/>
        <w:adjustRightInd w:val="0"/>
      </w:pPr>
    </w:p>
    <w:p w:rsidR="009E64A3" w:rsidRDefault="009E64A3" w:rsidP="009E64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where he/she finds that: </w:t>
      </w:r>
    </w:p>
    <w:p w:rsidR="00C0699D" w:rsidRDefault="00C0699D" w:rsidP="009E64A3">
      <w:pPr>
        <w:widowControl w:val="0"/>
        <w:autoSpaceDE w:val="0"/>
        <w:autoSpaceDN w:val="0"/>
        <w:adjustRightInd w:val="0"/>
        <w:ind w:left="2160" w:hanging="720"/>
      </w:pPr>
    </w:p>
    <w:p w:rsidR="009E64A3" w:rsidRDefault="009E64A3" w:rsidP="009E64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C0699D" w:rsidRDefault="00C0699D" w:rsidP="009E64A3">
      <w:pPr>
        <w:widowControl w:val="0"/>
        <w:autoSpaceDE w:val="0"/>
        <w:autoSpaceDN w:val="0"/>
        <w:adjustRightInd w:val="0"/>
        <w:ind w:left="2160" w:hanging="720"/>
      </w:pPr>
    </w:p>
    <w:p w:rsidR="009E64A3" w:rsidRDefault="009E64A3" w:rsidP="009E64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C0699D" w:rsidRDefault="00C0699D" w:rsidP="009E64A3">
      <w:pPr>
        <w:widowControl w:val="0"/>
        <w:autoSpaceDE w:val="0"/>
        <w:autoSpaceDN w:val="0"/>
        <w:adjustRightInd w:val="0"/>
        <w:ind w:left="2160" w:hanging="720"/>
      </w:pPr>
    </w:p>
    <w:p w:rsidR="009E64A3" w:rsidRDefault="009E64A3" w:rsidP="009E64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C0699D" w:rsidRDefault="00C0699D" w:rsidP="009E64A3">
      <w:pPr>
        <w:widowControl w:val="0"/>
        <w:autoSpaceDE w:val="0"/>
        <w:autoSpaceDN w:val="0"/>
        <w:adjustRightInd w:val="0"/>
        <w:ind w:left="1440" w:hanging="720"/>
      </w:pPr>
    </w:p>
    <w:p w:rsidR="009E64A3" w:rsidRDefault="009E64A3" w:rsidP="009E64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</w:t>
      </w:r>
      <w:r w:rsidR="00057A7D">
        <w:t>the</w:t>
      </w:r>
      <w:r>
        <w:t xml:space="preserve"> variance, and the reasons </w:t>
      </w:r>
      <w:r w:rsidR="00057ABB">
        <w:t>for granting the variance</w:t>
      </w:r>
      <w:r>
        <w:t xml:space="preserve">, at the next meeting of the Board. </w:t>
      </w:r>
    </w:p>
    <w:p w:rsidR="009E64A3" w:rsidRDefault="009E64A3" w:rsidP="009E64A3">
      <w:pPr>
        <w:widowControl w:val="0"/>
        <w:autoSpaceDE w:val="0"/>
        <w:autoSpaceDN w:val="0"/>
        <w:adjustRightInd w:val="0"/>
        <w:ind w:left="1440" w:hanging="720"/>
      </w:pPr>
    </w:p>
    <w:p w:rsidR="00057ABB" w:rsidRPr="00D55B37" w:rsidRDefault="00057A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62AC4">
        <w:t>15468</w:t>
      </w:r>
      <w:r w:rsidRPr="00D55B37">
        <w:t xml:space="preserve">, effective </w:t>
      </w:r>
      <w:bookmarkStart w:id="0" w:name="_GoBack"/>
      <w:r w:rsidR="00B62AC4">
        <w:t>November 2, 2012</w:t>
      </w:r>
      <w:bookmarkEnd w:id="0"/>
      <w:r w:rsidRPr="00D55B37">
        <w:t>)</w:t>
      </w:r>
    </w:p>
    <w:sectPr w:rsidR="00057ABB" w:rsidRPr="00D55B37" w:rsidSect="009E6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4A3"/>
    <w:rsid w:val="00057A7D"/>
    <w:rsid w:val="00057ABB"/>
    <w:rsid w:val="003C4F63"/>
    <w:rsid w:val="005C3366"/>
    <w:rsid w:val="007B3C52"/>
    <w:rsid w:val="00872277"/>
    <w:rsid w:val="009E64A3"/>
    <w:rsid w:val="00B62AC4"/>
    <w:rsid w:val="00C0699D"/>
    <w:rsid w:val="00F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King, Melissa A.</cp:lastModifiedBy>
  <cp:revision>3</cp:revision>
  <dcterms:created xsi:type="dcterms:W3CDTF">2012-10-09T15:23:00Z</dcterms:created>
  <dcterms:modified xsi:type="dcterms:W3CDTF">2012-10-26T16:55:00Z</dcterms:modified>
</cp:coreProperties>
</file>