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50448" w:rsidRDefault="008E3BA9" w:rsidP="008E3BA9">
      <w:pPr>
        <w:widowControl w:val="0"/>
        <w:autoSpaceDE w:val="0"/>
        <w:autoSpaceDN w:val="0"/>
        <w:adjustRightInd w:val="0"/>
      </w:pPr>
      <w:bookmarkStart w:id="0" w:name="_GoBack"/>
      <w:bookmarkEnd w:id="0"/>
      <w:r>
        <w:t>SOURCE</w:t>
      </w:r>
      <w:r w:rsidR="00850448">
        <w:t xml:space="preserve">:  Repealed at 11 Ill. Reg. </w:t>
      </w:r>
      <w:r w:rsidR="0052776C">
        <w:t xml:space="preserve">8120, effective July 1, 1987. </w:t>
      </w:r>
    </w:p>
    <w:sectPr w:rsidR="00850448" w:rsidSect="00850448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850448"/>
    <w:rsid w:val="0052776C"/>
    <w:rsid w:val="005C3366"/>
    <w:rsid w:val="007D1464"/>
    <w:rsid w:val="00850448"/>
    <w:rsid w:val="008E3BA9"/>
    <w:rsid w:val="00E92B96"/>
    <w:rsid w:val="00EA39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</Words>
  <Characters>56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(Source:  Repealed at 11 Ill</vt:lpstr>
    </vt:vector>
  </TitlesOfParts>
  <Company>State of Illinois</Company>
  <LinksUpToDate>false</LinksUpToDate>
  <CharactersWithSpaces>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(Source:  Repealed at 11 Ill</dc:title>
  <dc:subject/>
  <dc:creator>Illinois General Assembly</dc:creator>
  <cp:keywords/>
  <dc:description/>
  <cp:lastModifiedBy>Roberts, John</cp:lastModifiedBy>
  <cp:revision>3</cp:revision>
  <dcterms:created xsi:type="dcterms:W3CDTF">2012-06-21T21:05:00Z</dcterms:created>
  <dcterms:modified xsi:type="dcterms:W3CDTF">2012-06-21T21:05:00Z</dcterms:modified>
</cp:coreProperties>
</file>