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51" w:rsidRDefault="00031E51" w:rsidP="00031E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E51" w:rsidRDefault="00031E51" w:rsidP="00031E51">
      <w:pPr>
        <w:widowControl w:val="0"/>
        <w:autoSpaceDE w:val="0"/>
        <w:autoSpaceDN w:val="0"/>
        <w:adjustRightInd w:val="0"/>
        <w:jc w:val="center"/>
      </w:pPr>
      <w:r>
        <w:t>PART 1776</w:t>
      </w:r>
    </w:p>
    <w:p w:rsidR="00031E51" w:rsidRDefault="00031E51" w:rsidP="00031E51">
      <w:pPr>
        <w:widowControl w:val="0"/>
        <w:autoSpaceDE w:val="0"/>
        <w:autoSpaceDN w:val="0"/>
        <w:adjustRightInd w:val="0"/>
        <w:jc w:val="center"/>
      </w:pPr>
      <w:r>
        <w:t>GENERAL REQUIREMENTS FOR COAL EXPLORATION (REPEALED)</w:t>
      </w:r>
    </w:p>
    <w:p w:rsidR="00031E51" w:rsidRDefault="00031E51" w:rsidP="00031E51">
      <w:pPr>
        <w:widowControl w:val="0"/>
        <w:autoSpaceDE w:val="0"/>
        <w:autoSpaceDN w:val="0"/>
        <w:adjustRightInd w:val="0"/>
      </w:pPr>
    </w:p>
    <w:sectPr w:rsidR="00031E51" w:rsidSect="00031E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E51"/>
    <w:rsid w:val="00031E51"/>
    <w:rsid w:val="005C3366"/>
    <w:rsid w:val="00B26B02"/>
    <w:rsid w:val="00BC2658"/>
    <w:rsid w:val="00D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1776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1776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