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6B5" w:rsidRDefault="00F216B5" w:rsidP="00DE3F15">
      <w:pPr>
        <w:tabs>
          <w:tab w:val="left" w:pos="720"/>
        </w:tabs>
      </w:pPr>
    </w:p>
    <w:p w:rsidR="00DE3F15" w:rsidRPr="00DE3F15" w:rsidRDefault="00DE3F15" w:rsidP="00DE3F15">
      <w:pPr>
        <w:tabs>
          <w:tab w:val="left" w:pos="720"/>
        </w:tabs>
      </w:pPr>
      <w:r w:rsidRPr="00DE3F15">
        <w:t xml:space="preserve">AUTHORITY:  Implementing and authorized by </w:t>
      </w:r>
      <w:r w:rsidR="00F216B5">
        <w:t>the Hydr</w:t>
      </w:r>
      <w:r w:rsidR="003C731C">
        <w:t>au</w:t>
      </w:r>
      <w:bookmarkStart w:id="0" w:name="_GoBack"/>
      <w:bookmarkEnd w:id="0"/>
      <w:r w:rsidR="00F216B5">
        <w:t>lic Fracturing Regulatory Act [</w:t>
      </w:r>
      <w:r w:rsidRPr="00DE3F15">
        <w:t>225 ILCS 732</w:t>
      </w:r>
      <w:r w:rsidR="00F216B5">
        <w:t>].</w:t>
      </w:r>
    </w:p>
    <w:sectPr w:rsidR="00DE3F15" w:rsidRPr="00DE3F1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F15" w:rsidRDefault="00DE3F15">
      <w:r>
        <w:separator/>
      </w:r>
    </w:p>
  </w:endnote>
  <w:endnote w:type="continuationSeparator" w:id="0">
    <w:p w:rsidR="00DE3F15" w:rsidRDefault="00DE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F15" w:rsidRDefault="00DE3F15">
      <w:r>
        <w:separator/>
      </w:r>
    </w:p>
  </w:footnote>
  <w:footnote w:type="continuationSeparator" w:id="0">
    <w:p w:rsidR="00DE3F15" w:rsidRDefault="00DE3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1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731C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3F15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6B5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0A495-EDE3-489F-B7AA-54F05E0A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2013-10-25T19:06:00Z</dcterms:created>
  <dcterms:modified xsi:type="dcterms:W3CDTF">2013-11-04T18:30:00Z</dcterms:modified>
</cp:coreProperties>
</file>