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151" w:rsidRDefault="001A6151" w:rsidP="001A6151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1A6151" w:rsidRDefault="001A6151" w:rsidP="007B1AC5">
      <w:pPr>
        <w:widowControl w:val="0"/>
        <w:autoSpaceDE w:val="0"/>
        <w:autoSpaceDN w:val="0"/>
        <w:adjustRightInd w:val="0"/>
        <w:ind w:left="1440" w:hanging="1440"/>
      </w:pPr>
      <w:r>
        <w:t>225.10</w:t>
      </w:r>
      <w:r>
        <w:tab/>
        <w:t xml:space="preserve">Definitions </w:t>
      </w:r>
    </w:p>
    <w:p w:rsidR="001A6151" w:rsidRDefault="001A6151" w:rsidP="007B1AC5">
      <w:pPr>
        <w:widowControl w:val="0"/>
        <w:autoSpaceDE w:val="0"/>
        <w:autoSpaceDN w:val="0"/>
        <w:adjustRightInd w:val="0"/>
        <w:ind w:left="1440" w:hanging="1440"/>
      </w:pPr>
      <w:r>
        <w:t>225.15</w:t>
      </w:r>
      <w:r>
        <w:tab/>
        <w:t xml:space="preserve">General Requirements </w:t>
      </w:r>
    </w:p>
    <w:p w:rsidR="001A6151" w:rsidRDefault="001A6151" w:rsidP="007B1AC5">
      <w:pPr>
        <w:widowControl w:val="0"/>
        <w:autoSpaceDE w:val="0"/>
        <w:autoSpaceDN w:val="0"/>
        <w:adjustRightInd w:val="0"/>
        <w:ind w:left="1440" w:hanging="1440"/>
      </w:pPr>
      <w:r>
        <w:t>225.20</w:t>
      </w:r>
      <w:r>
        <w:tab/>
        <w:t xml:space="preserve">Penalty for Misbranding </w:t>
      </w:r>
    </w:p>
    <w:p w:rsidR="001A6151" w:rsidRDefault="001A6151" w:rsidP="007B1AC5">
      <w:pPr>
        <w:widowControl w:val="0"/>
        <w:autoSpaceDE w:val="0"/>
        <w:autoSpaceDN w:val="0"/>
        <w:adjustRightInd w:val="0"/>
        <w:ind w:left="1440" w:hanging="1440"/>
      </w:pPr>
      <w:r>
        <w:t>225.35</w:t>
      </w:r>
      <w:r>
        <w:tab/>
        <w:t xml:space="preserve">Storage in General </w:t>
      </w:r>
    </w:p>
    <w:p w:rsidR="001A6151" w:rsidRDefault="001A6151" w:rsidP="007B1AC5">
      <w:pPr>
        <w:widowControl w:val="0"/>
        <w:autoSpaceDE w:val="0"/>
        <w:autoSpaceDN w:val="0"/>
        <w:adjustRightInd w:val="0"/>
        <w:ind w:left="1440" w:hanging="1440"/>
      </w:pPr>
      <w:r>
        <w:t>225.40</w:t>
      </w:r>
      <w:r>
        <w:tab/>
        <w:t xml:space="preserve">Transportation of Permissible Explosives from Surface to Section Magazines </w:t>
      </w:r>
    </w:p>
    <w:p w:rsidR="001A6151" w:rsidRDefault="001A6151" w:rsidP="007B1AC5">
      <w:pPr>
        <w:widowControl w:val="0"/>
        <w:autoSpaceDE w:val="0"/>
        <w:autoSpaceDN w:val="0"/>
        <w:adjustRightInd w:val="0"/>
        <w:ind w:left="1440" w:hanging="1440"/>
      </w:pPr>
      <w:r>
        <w:t>225.45</w:t>
      </w:r>
      <w:r>
        <w:tab/>
        <w:t xml:space="preserve">Storage of Permissible Explosives Underground </w:t>
      </w:r>
    </w:p>
    <w:p w:rsidR="001A6151" w:rsidRDefault="001A6151" w:rsidP="007B1AC5">
      <w:pPr>
        <w:widowControl w:val="0"/>
        <w:autoSpaceDE w:val="0"/>
        <w:autoSpaceDN w:val="0"/>
        <w:adjustRightInd w:val="0"/>
        <w:ind w:left="1440" w:hanging="1440"/>
      </w:pPr>
      <w:r>
        <w:t>225.47</w:t>
      </w:r>
      <w:r>
        <w:tab/>
        <w:t xml:space="preserve">Inventory </w:t>
      </w:r>
    </w:p>
    <w:p w:rsidR="001A6151" w:rsidRDefault="001A6151" w:rsidP="007B1AC5">
      <w:pPr>
        <w:widowControl w:val="0"/>
        <w:autoSpaceDE w:val="0"/>
        <w:autoSpaceDN w:val="0"/>
        <w:adjustRightInd w:val="0"/>
        <w:ind w:left="1440" w:hanging="1440"/>
      </w:pPr>
      <w:r>
        <w:t>225.50</w:t>
      </w:r>
      <w:r>
        <w:tab/>
        <w:t xml:space="preserve">Preparation </w:t>
      </w:r>
    </w:p>
    <w:p w:rsidR="001A6151" w:rsidRDefault="001A6151" w:rsidP="007B1AC5">
      <w:pPr>
        <w:widowControl w:val="0"/>
        <w:autoSpaceDE w:val="0"/>
        <w:autoSpaceDN w:val="0"/>
        <w:adjustRightInd w:val="0"/>
        <w:ind w:left="1440" w:hanging="1440"/>
      </w:pPr>
      <w:r>
        <w:t>225.55</w:t>
      </w:r>
      <w:r>
        <w:tab/>
        <w:t xml:space="preserve">Shooting </w:t>
      </w:r>
    </w:p>
    <w:p w:rsidR="001A6151" w:rsidRDefault="001A6151" w:rsidP="007B1AC5">
      <w:pPr>
        <w:widowControl w:val="0"/>
        <w:autoSpaceDE w:val="0"/>
        <w:autoSpaceDN w:val="0"/>
        <w:adjustRightInd w:val="0"/>
        <w:ind w:left="1440" w:hanging="1440"/>
      </w:pPr>
      <w:r>
        <w:t>225.60</w:t>
      </w:r>
      <w:r>
        <w:tab/>
        <w:t xml:space="preserve">Misfires </w:t>
      </w:r>
    </w:p>
    <w:p w:rsidR="001A6151" w:rsidRDefault="001A6151" w:rsidP="007B1AC5">
      <w:pPr>
        <w:widowControl w:val="0"/>
        <w:autoSpaceDE w:val="0"/>
        <w:autoSpaceDN w:val="0"/>
        <w:adjustRightInd w:val="0"/>
        <w:ind w:left="1440" w:hanging="1440"/>
      </w:pPr>
      <w:r>
        <w:t>225.70</w:t>
      </w:r>
      <w:r>
        <w:tab/>
        <w:t xml:space="preserve">Ventilation </w:t>
      </w:r>
    </w:p>
    <w:p w:rsidR="001A6151" w:rsidRDefault="001A6151" w:rsidP="007B1AC5">
      <w:pPr>
        <w:widowControl w:val="0"/>
        <w:autoSpaceDE w:val="0"/>
        <w:autoSpaceDN w:val="0"/>
        <w:adjustRightInd w:val="0"/>
        <w:ind w:left="1440" w:hanging="1440"/>
      </w:pPr>
      <w:r>
        <w:t>225.80</w:t>
      </w:r>
      <w:r>
        <w:tab/>
        <w:t xml:space="preserve">Certification and Training </w:t>
      </w:r>
    </w:p>
    <w:sectPr w:rsidR="001A6151" w:rsidSect="001A615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6151"/>
    <w:rsid w:val="00041D20"/>
    <w:rsid w:val="001A6151"/>
    <w:rsid w:val="001D701E"/>
    <w:rsid w:val="007B1AC5"/>
    <w:rsid w:val="00D67A6C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2012-06-21T20:45:00Z</dcterms:created>
  <dcterms:modified xsi:type="dcterms:W3CDTF">2012-06-21T20:45:00Z</dcterms:modified>
</cp:coreProperties>
</file>