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A3FD" w14:textId="77777777" w:rsidR="009F6613" w:rsidRDefault="009F6613" w:rsidP="009F6613">
      <w:pPr>
        <w:widowControl w:val="0"/>
        <w:autoSpaceDE w:val="0"/>
        <w:autoSpaceDN w:val="0"/>
        <w:adjustRightInd w:val="0"/>
      </w:pPr>
    </w:p>
    <w:p w14:paraId="08BA0E4F" w14:textId="4E63D5FF" w:rsidR="00033210" w:rsidRDefault="009F6613">
      <w:pPr>
        <w:pStyle w:val="JCARMainSourceNote"/>
      </w:pPr>
      <w:r>
        <w:t>SOURCE:  Amended September 15, 1973; codified at 7 Ill. Reg. 12867; Part repealed, new Part adopted at 14 Ill. Reg. 3503, effective February 23, 1990; amended at 16 Ill. Reg. 11449, effective July 6, 1992; recodified from the Department of Mines and Minerals to the Department of Natural Resources at 21 Ill. Reg. 16192</w:t>
      </w:r>
      <w:r w:rsidR="00033210">
        <w:t xml:space="preserve">; amended at 37 Ill. Reg. </w:t>
      </w:r>
      <w:r w:rsidR="00B27DA6">
        <w:t>14090</w:t>
      </w:r>
      <w:r w:rsidR="00033210">
        <w:t xml:space="preserve">, effective </w:t>
      </w:r>
      <w:r w:rsidR="00B27DA6">
        <w:t>August 26, 2013</w:t>
      </w:r>
      <w:r w:rsidR="00886EB1">
        <w:t>; amended at 45</w:t>
      </w:r>
      <w:r w:rsidR="0034170B">
        <w:t xml:space="preserve"> Ill. Reg. </w:t>
      </w:r>
      <w:r w:rsidR="00691F93">
        <w:t>4490</w:t>
      </w:r>
      <w:r w:rsidR="0034170B">
        <w:t xml:space="preserve">, effective </w:t>
      </w:r>
      <w:r w:rsidR="00691F93">
        <w:t>March 26, 2021</w:t>
      </w:r>
      <w:r w:rsidR="003C18F9" w:rsidRPr="009F5536">
        <w:t>; amended at 4</w:t>
      </w:r>
      <w:r w:rsidR="00F72DF2">
        <w:t>8</w:t>
      </w:r>
      <w:r w:rsidR="003C18F9" w:rsidRPr="009F5536">
        <w:t xml:space="preserve"> Ill. Reg. </w:t>
      </w:r>
      <w:r w:rsidR="001079E8">
        <w:t>9600</w:t>
      </w:r>
      <w:r w:rsidR="003C18F9" w:rsidRPr="009F5536">
        <w:t xml:space="preserve">, effective </w:t>
      </w:r>
      <w:r w:rsidR="001079E8">
        <w:t>June 24, 2024</w:t>
      </w:r>
      <w:r w:rsidR="00033210">
        <w:t>.</w:t>
      </w:r>
    </w:p>
    <w:sectPr w:rsidR="00033210" w:rsidSect="009F66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613"/>
    <w:rsid w:val="00016E24"/>
    <w:rsid w:val="00033210"/>
    <w:rsid w:val="001079E8"/>
    <w:rsid w:val="0034170B"/>
    <w:rsid w:val="003C18F9"/>
    <w:rsid w:val="005C3366"/>
    <w:rsid w:val="00691F93"/>
    <w:rsid w:val="00886EB1"/>
    <w:rsid w:val="009F6613"/>
    <w:rsid w:val="00B27DA6"/>
    <w:rsid w:val="00D01027"/>
    <w:rsid w:val="00D05470"/>
    <w:rsid w:val="00F7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042316"/>
  <w15:docId w15:val="{3894284C-1D3D-4A00-B00B-DB94A78F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3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September 15, 1973; codified at 7 Ill</vt:lpstr>
    </vt:vector>
  </TitlesOfParts>
  <Company>State of Illinois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September 15, 1973; codified at 7 Ill</dc:title>
  <dc:subject/>
  <dc:creator>Illinois General Assembly</dc:creator>
  <cp:keywords/>
  <dc:description/>
  <cp:lastModifiedBy>Shipley, Melissa A.</cp:lastModifiedBy>
  <cp:revision>11</cp:revision>
  <dcterms:created xsi:type="dcterms:W3CDTF">2012-06-21T20:42:00Z</dcterms:created>
  <dcterms:modified xsi:type="dcterms:W3CDTF">2024-07-03T23:18:00Z</dcterms:modified>
</cp:coreProperties>
</file>