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09" w:rsidRDefault="00933209" w:rsidP="0093320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F749E3">
        <w:t xml:space="preserve">ode 4201 at 20 Ill. Reg. 6592. </w:t>
      </w:r>
    </w:p>
    <w:sectPr w:rsidR="00933209" w:rsidSect="00933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209"/>
    <w:rsid w:val="005C3366"/>
    <w:rsid w:val="008010D7"/>
    <w:rsid w:val="00933209"/>
    <w:rsid w:val="009B48FC"/>
    <w:rsid w:val="00CC3DC7"/>
    <w:rsid w:val="00E015BC"/>
    <w:rsid w:val="00F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