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C9" w:rsidRPr="003664C1" w:rsidRDefault="009652C9" w:rsidP="009652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652C9" w:rsidRPr="003664C1" w:rsidRDefault="009652C9" w:rsidP="009652C9">
      <w:pPr>
        <w:widowControl w:val="0"/>
        <w:autoSpaceDE w:val="0"/>
        <w:autoSpaceDN w:val="0"/>
        <w:adjustRightInd w:val="0"/>
        <w:jc w:val="center"/>
      </w:pPr>
      <w:r w:rsidRPr="003664C1">
        <w:t>SUBPART A:  COST CONTAINMENT REPORTING</w:t>
      </w:r>
    </w:p>
    <w:p w:rsidR="009652C9" w:rsidRPr="003664C1" w:rsidRDefault="009652C9" w:rsidP="009652C9">
      <w:pPr>
        <w:jc w:val="center"/>
      </w:pPr>
    </w:p>
    <w:p w:rsidR="00EF6CFE" w:rsidRPr="00EF6CFE" w:rsidRDefault="00EF6CFE" w:rsidP="00EF6CFE">
      <w:pPr>
        <w:widowControl w:val="0"/>
        <w:autoSpaceDE w:val="0"/>
        <w:autoSpaceDN w:val="0"/>
        <w:adjustRightInd w:val="0"/>
      </w:pPr>
      <w:r w:rsidRPr="00EF6CFE">
        <w:t xml:space="preserve">Section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4203.10</w:t>
      </w:r>
      <w:r w:rsidRPr="00EF6CFE">
        <w:tab/>
        <w:t xml:space="preserve">Applicability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4203.20</w:t>
      </w:r>
      <w:r w:rsidRPr="00EF6CFE">
        <w:tab/>
        <w:t xml:space="preserve">Purpose and Scope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4203.30</w:t>
      </w:r>
      <w:r w:rsidRPr="00EF6CFE">
        <w:tab/>
        <w:t xml:space="preserve">Data Collection Procedures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4203.40</w:t>
      </w:r>
      <w:r w:rsidRPr="00EF6CFE">
        <w:tab/>
        <w:t xml:space="preserve">General Submission Guidelines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4203.50</w:t>
      </w:r>
      <w:r w:rsidRPr="00EF6CFE">
        <w:tab/>
        <w:t xml:space="preserve">Required Data Types (Lines, Classes, and </w:t>
      </w:r>
      <w:r w:rsidR="0027705A">
        <w:t>Coverages</w:t>
      </w:r>
      <w:r w:rsidRPr="00EF6CFE">
        <w:t xml:space="preserve">)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4203.60</w:t>
      </w:r>
      <w:r w:rsidRPr="00EF6CFE">
        <w:tab/>
        <w:t xml:space="preserve">Line Item Matrix For Cost Containment Reporting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4203.70</w:t>
      </w:r>
      <w:r w:rsidRPr="00EF6CFE">
        <w:tab/>
        <w:t xml:space="preserve">Coding Conventions </w:t>
      </w:r>
      <w:r w:rsidR="001019A9">
        <w:t>for</w:t>
      </w:r>
      <w:r w:rsidRPr="00EF6CFE">
        <w:t xml:space="preserve"> Other Liability</w:t>
      </w:r>
      <w:r w:rsidR="004D3A8B">
        <w:t>/Excess Insurance</w:t>
      </w:r>
      <w:r w:rsidRPr="00EF6CFE">
        <w:t xml:space="preserve">, Medical Malpractice, Earthquake, Commercial Auto Liability, </w:t>
      </w:r>
      <w:r w:rsidR="009D4A43">
        <w:t xml:space="preserve">and </w:t>
      </w:r>
      <w:r w:rsidRPr="00EF6CFE">
        <w:t xml:space="preserve">Business Owners Packages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4203.80</w:t>
      </w:r>
      <w:r w:rsidRPr="00EF6CFE">
        <w:tab/>
        <w:t xml:space="preserve">Coding Conventions for Homeowner and Residential Fire Insurance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4203.90</w:t>
      </w:r>
      <w:r w:rsidRPr="00EF6CFE">
        <w:tab/>
        <w:t xml:space="preserve">Coding Conventions for Private Passenger Auto Liability Insurance (Excluding PIP)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4203.100</w:t>
      </w:r>
      <w:r w:rsidRPr="00EF6CFE">
        <w:tab/>
        <w:t xml:space="preserve">Coding Conventions for Private Passenger Auto Physical Damage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  <w:r w:rsidRPr="00EF6CFE">
        <w:t>4203.110</w:t>
      </w:r>
      <w:r w:rsidRPr="00EF6CFE">
        <w:tab/>
        <w:t xml:space="preserve">Record Layout for the Four Formats </w:t>
      </w:r>
    </w:p>
    <w:p w:rsidR="00EF6CFE" w:rsidRPr="00EF6CFE" w:rsidRDefault="00EF6CFE" w:rsidP="00EF6CFE">
      <w:pPr>
        <w:widowControl w:val="0"/>
        <w:autoSpaceDE w:val="0"/>
        <w:autoSpaceDN w:val="0"/>
        <w:adjustRightInd w:val="0"/>
        <w:ind w:left="1440" w:hanging="1440"/>
      </w:pPr>
    </w:p>
    <w:p w:rsidR="00EF6CFE" w:rsidRPr="00EF6CFE" w:rsidRDefault="00EF6CFE" w:rsidP="00EF6CFE">
      <w:pPr>
        <w:jc w:val="center"/>
      </w:pPr>
      <w:r w:rsidRPr="00EF6CFE">
        <w:t>SUBPART B:  MEDICAL MALPRACTICE REPORTING</w:t>
      </w:r>
    </w:p>
    <w:p w:rsidR="00EF6CFE" w:rsidRPr="00EF6CFE" w:rsidRDefault="00EF6CFE" w:rsidP="00EF6CFE"/>
    <w:p w:rsidR="00EF6CFE" w:rsidRPr="00EF6CFE" w:rsidRDefault="00EF6CFE" w:rsidP="00EF6CFE">
      <w:r w:rsidRPr="00EF6CFE">
        <w:t>Section</w:t>
      </w:r>
    </w:p>
    <w:p w:rsidR="00EF6CFE" w:rsidRPr="00EF6CFE" w:rsidRDefault="00EF6CFE" w:rsidP="00EF6CFE">
      <w:r w:rsidRPr="00EF6CFE">
        <w:t>4203.200</w:t>
      </w:r>
      <w:r w:rsidRPr="00EF6CFE">
        <w:tab/>
        <w:t>Applicability</w:t>
      </w:r>
    </w:p>
    <w:p w:rsidR="00EF6CFE" w:rsidRPr="00EF6CFE" w:rsidRDefault="00EF6CFE" w:rsidP="00EF6CFE">
      <w:r w:rsidRPr="00EF6CFE">
        <w:t>4203.210</w:t>
      </w:r>
      <w:r w:rsidRPr="00EF6CFE">
        <w:tab/>
        <w:t>Purpose and Scope</w:t>
      </w:r>
    </w:p>
    <w:p w:rsidR="00EF6CFE" w:rsidRPr="00EF6CFE" w:rsidRDefault="00EF6CFE" w:rsidP="00EF6CFE">
      <w:r w:rsidRPr="00EF6CFE">
        <w:t>4203.220</w:t>
      </w:r>
      <w:r w:rsidRPr="00EF6CFE">
        <w:tab/>
        <w:t>Definitions</w:t>
      </w:r>
    </w:p>
    <w:p w:rsidR="00EF6CFE" w:rsidRPr="00EF6CFE" w:rsidRDefault="00EF6CFE" w:rsidP="00EF6CFE">
      <w:r w:rsidRPr="00EF6CFE">
        <w:t>4203.230</w:t>
      </w:r>
      <w:r w:rsidRPr="00EF6CFE">
        <w:tab/>
        <w:t>Reports</w:t>
      </w:r>
    </w:p>
    <w:p w:rsidR="00F74EC1" w:rsidRDefault="00F74EC1" w:rsidP="00EF6CFE"/>
    <w:p w:rsidR="00F74EC1" w:rsidRDefault="007C0F51" w:rsidP="00F74EC1">
      <w:pPr>
        <w:jc w:val="center"/>
      </w:pPr>
      <w:r>
        <w:t>SUBPART C:  MARKET SURVEY FOR OCCURRENCE INSURANCE</w:t>
      </w:r>
    </w:p>
    <w:p w:rsidR="007C0F51" w:rsidRPr="00AA3949" w:rsidRDefault="007C0F51" w:rsidP="00F74EC1">
      <w:pPr>
        <w:jc w:val="center"/>
      </w:pPr>
      <w:r>
        <w:t>COVERAGE OF STATE RESPONSE ACTION CONTRACTORS</w:t>
      </w:r>
    </w:p>
    <w:p w:rsidR="00F74EC1" w:rsidRPr="00AA3949" w:rsidRDefault="00F74EC1" w:rsidP="00F74EC1">
      <w:pPr>
        <w:tabs>
          <w:tab w:val="left" w:pos="1440"/>
        </w:tabs>
      </w:pPr>
      <w:r w:rsidRPr="00AA3949">
        <w:t xml:space="preserve">Section </w:t>
      </w:r>
    </w:p>
    <w:p w:rsidR="00F74EC1" w:rsidRPr="00AA3949" w:rsidRDefault="00F74EC1" w:rsidP="00F74EC1">
      <w:pPr>
        <w:tabs>
          <w:tab w:val="left" w:pos="1440"/>
        </w:tabs>
      </w:pPr>
      <w:r w:rsidRPr="00AA3949">
        <w:t>4203.300</w:t>
      </w:r>
      <w:r>
        <w:tab/>
      </w:r>
      <w:r w:rsidRPr="00AA3949">
        <w:t>Purpose</w:t>
      </w:r>
      <w:r w:rsidR="00105C2C">
        <w:t xml:space="preserve"> </w:t>
      </w:r>
      <w:r w:rsidR="000D00C4">
        <w:t>(Repealed)</w:t>
      </w:r>
    </w:p>
    <w:p w:rsidR="00F74EC1" w:rsidRPr="00EF6CFE" w:rsidRDefault="00F74EC1" w:rsidP="00F74EC1">
      <w:pPr>
        <w:tabs>
          <w:tab w:val="left" w:pos="720"/>
          <w:tab w:val="left" w:pos="1440"/>
        </w:tabs>
      </w:pPr>
      <w:r w:rsidRPr="00AA3949">
        <w:t>4203.310</w:t>
      </w:r>
      <w:r>
        <w:tab/>
      </w:r>
      <w:r w:rsidRPr="00AA3949">
        <w:t>Declaration</w:t>
      </w:r>
      <w:r w:rsidR="00105C2C">
        <w:t xml:space="preserve"> </w:t>
      </w:r>
      <w:r w:rsidR="000D00C4">
        <w:t>(Repealed)</w:t>
      </w:r>
    </w:p>
    <w:p w:rsidR="00F74EC1" w:rsidRDefault="00F74EC1" w:rsidP="00EF6CFE"/>
    <w:p w:rsidR="00EF6CFE" w:rsidRPr="00EF6CFE" w:rsidRDefault="00EF6CFE" w:rsidP="00EF6CFE">
      <w:r w:rsidRPr="00EF6CFE">
        <w:t>4203.APPENDIX A</w:t>
      </w:r>
      <w:r w:rsidRPr="00EF6CFE">
        <w:tab/>
        <w:t>Filing Requirements for Medical Malpractice Reporting</w:t>
      </w:r>
    </w:p>
    <w:p w:rsidR="00EF6CFE" w:rsidRPr="00EF6CFE" w:rsidRDefault="00EF6CFE" w:rsidP="00EF6CFE">
      <w:r w:rsidRPr="00EF6CFE">
        <w:t>4203.APPENDIX B</w:t>
      </w:r>
      <w:r w:rsidRPr="00EF6CFE">
        <w:tab/>
        <w:t>Guidelines for Submission of Medical Malpractice Reporting</w:t>
      </w:r>
      <w:r w:rsidR="000D00C4">
        <w:t xml:space="preserve"> (Repealed)</w:t>
      </w:r>
    </w:p>
    <w:sectPr w:rsidR="00EF6CFE" w:rsidRPr="00EF6C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B09" w:rsidRDefault="00AD1B09">
      <w:r>
        <w:separator/>
      </w:r>
    </w:p>
  </w:endnote>
  <w:endnote w:type="continuationSeparator" w:id="0">
    <w:p w:rsidR="00AD1B09" w:rsidRDefault="00AD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B09" w:rsidRDefault="00AD1B09">
      <w:r>
        <w:separator/>
      </w:r>
    </w:p>
  </w:footnote>
  <w:footnote w:type="continuationSeparator" w:id="0">
    <w:p w:rsidR="00AD1B09" w:rsidRDefault="00AD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CF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B5068"/>
    <w:rsid w:val="000C6D3D"/>
    <w:rsid w:val="000C7A6D"/>
    <w:rsid w:val="000D00C4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19A9"/>
    <w:rsid w:val="00103C24"/>
    <w:rsid w:val="00105C2C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11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05A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5770E"/>
    <w:rsid w:val="00367A2E"/>
    <w:rsid w:val="00374367"/>
    <w:rsid w:val="00374639"/>
    <w:rsid w:val="00375C58"/>
    <w:rsid w:val="00375DA6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32E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114"/>
    <w:rsid w:val="004D3A8B"/>
    <w:rsid w:val="004D69A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722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F51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6C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5DA"/>
    <w:rsid w:val="0093513C"/>
    <w:rsid w:val="00935A8C"/>
    <w:rsid w:val="00944E3D"/>
    <w:rsid w:val="00950386"/>
    <w:rsid w:val="00960C37"/>
    <w:rsid w:val="00961E38"/>
    <w:rsid w:val="009652C9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A43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3949"/>
    <w:rsid w:val="00AA6F19"/>
    <w:rsid w:val="00AB12CF"/>
    <w:rsid w:val="00AB1466"/>
    <w:rsid w:val="00AC0DD5"/>
    <w:rsid w:val="00AC4914"/>
    <w:rsid w:val="00AC6F0C"/>
    <w:rsid w:val="00AC7225"/>
    <w:rsid w:val="00AD1B09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591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0AA1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0AA1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1BA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6CFE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4EC1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212166E-E7DD-444C-8C35-2A438F9C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2</cp:revision>
  <dcterms:created xsi:type="dcterms:W3CDTF">2015-02-10T17:56:00Z</dcterms:created>
  <dcterms:modified xsi:type="dcterms:W3CDTF">2015-02-10T17:56:00Z</dcterms:modified>
</cp:coreProperties>
</file>