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088" w:rsidRDefault="005B2088" w:rsidP="005B2088">
      <w:pPr>
        <w:widowControl w:val="0"/>
        <w:autoSpaceDE w:val="0"/>
        <w:autoSpaceDN w:val="0"/>
        <w:adjustRightInd w:val="0"/>
      </w:pPr>
    </w:p>
    <w:p w:rsidR="00677CDD" w:rsidRDefault="005B2088">
      <w:pPr>
        <w:pStyle w:val="JCARMainSourceNote"/>
      </w:pPr>
      <w:r>
        <w:t>SOURCE:  Adopted at 19 Ill. Reg. 9134, effective July 1, 1995; expedited correction at 19 Ill. Reg. 13090, effective July 1, 1995; amended at 24 Ill. Reg. 16344, effective October 23, 2000</w:t>
      </w:r>
      <w:r w:rsidR="008766A1">
        <w:t>; amended at 3</w:t>
      </w:r>
      <w:r w:rsidR="00382CCA">
        <w:t>7</w:t>
      </w:r>
      <w:r w:rsidR="008766A1">
        <w:t xml:space="preserve"> Ill. Reg. </w:t>
      </w:r>
      <w:r w:rsidR="00C260AC">
        <w:t>15355</w:t>
      </w:r>
      <w:r w:rsidR="008766A1">
        <w:t xml:space="preserve">, effective </w:t>
      </w:r>
      <w:r w:rsidR="00C260AC">
        <w:t>January 1, 2014</w:t>
      </w:r>
      <w:r w:rsidR="00677CDD">
        <w:t xml:space="preserve">; amended at 38 Ill. Reg. </w:t>
      </w:r>
      <w:r w:rsidR="007B2F02">
        <w:t>7926</w:t>
      </w:r>
      <w:r w:rsidR="00677CDD">
        <w:t xml:space="preserve">, effective </w:t>
      </w:r>
      <w:r w:rsidR="007B2F02">
        <w:t>March 27, 2014</w:t>
      </w:r>
      <w:r w:rsidR="00B00313">
        <w:t xml:space="preserve">; amended at 43 Ill. Reg. </w:t>
      </w:r>
      <w:r w:rsidR="007D1127">
        <w:t>3290</w:t>
      </w:r>
      <w:r w:rsidR="00B00313">
        <w:t xml:space="preserve">, effective </w:t>
      </w:r>
      <w:bookmarkStart w:id="0" w:name="_GoBack"/>
      <w:r w:rsidR="007D1127">
        <w:t>February 25, 2019</w:t>
      </w:r>
      <w:bookmarkEnd w:id="0"/>
      <w:r w:rsidR="00677CDD">
        <w:t>.</w:t>
      </w:r>
    </w:p>
    <w:sectPr w:rsidR="00677CDD" w:rsidSect="005B20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2088"/>
    <w:rsid w:val="00171E95"/>
    <w:rsid w:val="00194337"/>
    <w:rsid w:val="00343D65"/>
    <w:rsid w:val="00382CCA"/>
    <w:rsid w:val="005A7CA6"/>
    <w:rsid w:val="005B2088"/>
    <w:rsid w:val="005C3366"/>
    <w:rsid w:val="00677CDD"/>
    <w:rsid w:val="007B2F02"/>
    <w:rsid w:val="007D1127"/>
    <w:rsid w:val="008766A1"/>
    <w:rsid w:val="00B00313"/>
    <w:rsid w:val="00B21C10"/>
    <w:rsid w:val="00C2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D0A4CA3-ED0D-4B2A-AD63-31635412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876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19 Ill</vt:lpstr>
    </vt:vector>
  </TitlesOfParts>
  <Company>State of Illinois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19 Ill</dc:title>
  <dc:subject/>
  <dc:creator>Illinois General Assembly</dc:creator>
  <cp:keywords/>
  <dc:description/>
  <cp:lastModifiedBy>Lane, Arlene L.</cp:lastModifiedBy>
  <cp:revision>9</cp:revision>
  <dcterms:created xsi:type="dcterms:W3CDTF">2012-06-22T04:46:00Z</dcterms:created>
  <dcterms:modified xsi:type="dcterms:W3CDTF">2019-03-05T16:46:00Z</dcterms:modified>
</cp:coreProperties>
</file>