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6B" w:rsidRDefault="0086766B" w:rsidP="00CA28AE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:rsidR="00CA28AE" w:rsidRPr="00CA28AE" w:rsidRDefault="00CA28AE" w:rsidP="00CA28AE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CA28AE">
        <w:rPr>
          <w:bCs/>
          <w:color w:val="000000"/>
        </w:rPr>
        <w:t>PART 3145</w:t>
      </w:r>
    </w:p>
    <w:p w:rsidR="00CA28AE" w:rsidRPr="00CA28AE" w:rsidRDefault="00CA28AE" w:rsidP="00CA28AE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CA28AE">
        <w:rPr>
          <w:bCs/>
          <w:color w:val="000000"/>
        </w:rPr>
        <w:t>PHARMACY BENEFIT MANAGERS</w:t>
      </w:r>
    </w:p>
    <w:p w:rsidR="00CA28AE" w:rsidRPr="00CA28AE" w:rsidRDefault="00CA28AE" w:rsidP="00CA28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CA28AE" w:rsidRPr="00CA28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8AE" w:rsidRDefault="00CA28AE">
      <w:r>
        <w:separator/>
      </w:r>
    </w:p>
  </w:endnote>
  <w:endnote w:type="continuationSeparator" w:id="0">
    <w:p w:rsidR="00CA28AE" w:rsidRDefault="00CA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8AE" w:rsidRDefault="00CA28AE">
      <w:r>
        <w:separator/>
      </w:r>
    </w:p>
  </w:footnote>
  <w:footnote w:type="continuationSeparator" w:id="0">
    <w:p w:rsidR="00CA28AE" w:rsidRDefault="00CA2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66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8AE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38D4-3A1F-4753-932F-AB7DC227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2020-01-16T21:22:00Z</dcterms:created>
  <dcterms:modified xsi:type="dcterms:W3CDTF">2020-01-16T22:02:00Z</dcterms:modified>
</cp:coreProperties>
</file>