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86" w:rsidRPr="00177286" w:rsidRDefault="00177286" w:rsidP="00177286">
      <w:pPr>
        <w:widowControl w:val="0"/>
        <w:autoSpaceDE w:val="0"/>
        <w:autoSpaceDN w:val="0"/>
        <w:adjustRightInd w:val="0"/>
      </w:pPr>
      <w:r w:rsidRPr="00177286">
        <w:t xml:space="preserve">Section </w:t>
      </w:r>
    </w:p>
    <w:p w:rsidR="00177286" w:rsidRPr="00177286" w:rsidRDefault="00177286" w:rsidP="00177286">
      <w:pPr>
        <w:widowControl w:val="0"/>
        <w:autoSpaceDE w:val="0"/>
        <w:autoSpaceDN w:val="0"/>
        <w:adjustRightInd w:val="0"/>
      </w:pPr>
      <w:r w:rsidRPr="00177286">
        <w:t>2035.10</w:t>
      </w:r>
      <w:r w:rsidRPr="00177286">
        <w:tab/>
        <w:t>Applicability and Scope</w:t>
      </w:r>
    </w:p>
    <w:p w:rsidR="00177286" w:rsidRPr="00177286" w:rsidRDefault="00177286" w:rsidP="00177286">
      <w:pPr>
        <w:widowControl w:val="0"/>
        <w:autoSpaceDE w:val="0"/>
        <w:autoSpaceDN w:val="0"/>
        <w:adjustRightInd w:val="0"/>
      </w:pPr>
      <w:r w:rsidRPr="00177286">
        <w:t>2035.20</w:t>
      </w:r>
      <w:r w:rsidRPr="00177286">
        <w:tab/>
        <w:t>Definitions</w:t>
      </w:r>
    </w:p>
    <w:p w:rsidR="000174EB" w:rsidRPr="00177286" w:rsidRDefault="00177286" w:rsidP="006210A8">
      <w:pPr>
        <w:widowControl w:val="0"/>
        <w:autoSpaceDE w:val="0"/>
        <w:autoSpaceDN w:val="0"/>
        <w:adjustRightInd w:val="0"/>
        <w:ind w:left="1440" w:hanging="1440"/>
      </w:pPr>
      <w:r w:rsidRPr="00177286">
        <w:t>2035.30</w:t>
      </w:r>
      <w:r w:rsidRPr="00177286">
        <w:rPr>
          <w:bCs/>
        </w:rPr>
        <w:tab/>
        <w:t xml:space="preserve">Medical Necessity Criteria for Utilization Review of Treatment Models for Serious Mental Illnesses for Individuals Under Age 26 </w:t>
      </w:r>
      <w:bookmarkStart w:id="0" w:name="_GoBack"/>
      <w:bookmarkEnd w:id="0"/>
    </w:p>
    <w:sectPr w:rsidR="000174EB" w:rsidRPr="001772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286" w:rsidRDefault="00177286">
      <w:r>
        <w:separator/>
      </w:r>
    </w:p>
  </w:endnote>
  <w:endnote w:type="continuationSeparator" w:id="0">
    <w:p w:rsidR="00177286" w:rsidRDefault="0017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286" w:rsidRDefault="00177286">
      <w:r>
        <w:separator/>
      </w:r>
    </w:p>
  </w:footnote>
  <w:footnote w:type="continuationSeparator" w:id="0">
    <w:p w:rsidR="00177286" w:rsidRDefault="00177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286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10A8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C8A0C-B30C-4093-A847-AD30E172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172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2020-06-30T20:12:00Z</dcterms:created>
  <dcterms:modified xsi:type="dcterms:W3CDTF">2020-06-30T20:32:00Z</dcterms:modified>
</cp:coreProperties>
</file>