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9F" w:rsidRDefault="001B309F" w:rsidP="001B30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09F" w:rsidRDefault="001B309F" w:rsidP="001B309F">
      <w:pPr>
        <w:widowControl w:val="0"/>
        <w:autoSpaceDE w:val="0"/>
        <w:autoSpaceDN w:val="0"/>
        <w:adjustRightInd w:val="0"/>
        <w:jc w:val="center"/>
      </w:pPr>
      <w:r>
        <w:t>PART 2005</w:t>
      </w:r>
    </w:p>
    <w:p w:rsidR="001B309F" w:rsidRDefault="001B309F" w:rsidP="001B309F">
      <w:pPr>
        <w:widowControl w:val="0"/>
        <w:autoSpaceDE w:val="0"/>
        <w:autoSpaceDN w:val="0"/>
        <w:adjustRightInd w:val="0"/>
        <w:jc w:val="center"/>
      </w:pPr>
      <w:r>
        <w:t>PRE-EXISTING ILLNESS</w:t>
      </w:r>
    </w:p>
    <w:p w:rsidR="001B309F" w:rsidRDefault="001B309F" w:rsidP="001B309F">
      <w:pPr>
        <w:widowControl w:val="0"/>
        <w:autoSpaceDE w:val="0"/>
        <w:autoSpaceDN w:val="0"/>
        <w:adjustRightInd w:val="0"/>
      </w:pPr>
    </w:p>
    <w:sectPr w:rsidR="001B309F" w:rsidSect="001B30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09F"/>
    <w:rsid w:val="001B309F"/>
    <w:rsid w:val="005C3366"/>
    <w:rsid w:val="00613C06"/>
    <w:rsid w:val="00766C3F"/>
    <w:rsid w:val="00D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2005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