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782" w:rsidRDefault="00A15782" w:rsidP="00975242">
      <w:pPr>
        <w:widowControl w:val="0"/>
        <w:autoSpaceDE w:val="0"/>
        <w:autoSpaceDN w:val="0"/>
        <w:adjustRightInd w:val="0"/>
      </w:pPr>
      <w:bookmarkStart w:id="0" w:name="_GoBack"/>
      <w:bookmarkEnd w:id="0"/>
      <w:r>
        <w:rPr>
          <w:b/>
          <w:bCs/>
        </w:rPr>
        <w:br w:type="page"/>
        <w:t xml:space="preserve">Section </w:t>
      </w:r>
      <w:proofErr w:type="spellStart"/>
      <w:r>
        <w:rPr>
          <w:b/>
          <w:bCs/>
        </w:rPr>
        <w:t>2002.APPENDIX</w:t>
      </w:r>
      <w:proofErr w:type="spellEnd"/>
      <w:r>
        <w:rPr>
          <w:b/>
          <w:bCs/>
        </w:rPr>
        <w:t xml:space="preserve"> A   Guidelines</w:t>
      </w:r>
      <w:r>
        <w:t xml:space="preserve"> </w:t>
      </w:r>
    </w:p>
    <w:p w:rsidR="00A15782" w:rsidRDefault="00A15782" w:rsidP="0046735C">
      <w:pPr>
        <w:widowControl w:val="0"/>
        <w:autoSpaceDE w:val="0"/>
        <w:autoSpaceDN w:val="0"/>
        <w:adjustRightInd w:val="0"/>
      </w:pPr>
    </w:p>
    <w:p w:rsidR="0046735C" w:rsidRDefault="0046735C" w:rsidP="0046735C">
      <w:pPr>
        <w:widowControl w:val="0"/>
        <w:autoSpaceDE w:val="0"/>
        <w:autoSpaceDN w:val="0"/>
        <w:adjustRightInd w:val="0"/>
      </w:pPr>
      <w:r>
        <w:rPr>
          <w:b/>
          <w:bCs/>
        </w:rPr>
        <w:t xml:space="preserve">Section 2002.ILLUSTRATION C  </w:t>
      </w:r>
      <w:r w:rsidR="00A15782">
        <w:rPr>
          <w:b/>
          <w:bCs/>
        </w:rPr>
        <w:t xml:space="preserve"> G</w:t>
      </w:r>
      <w:r w:rsidR="003C1F42">
        <w:rPr>
          <w:b/>
          <w:bCs/>
        </w:rPr>
        <w:t>uideline to Section 2002.30</w:t>
      </w:r>
      <w:r>
        <w:rPr>
          <w:b/>
          <w:bCs/>
        </w:rPr>
        <w:t>(b)</w:t>
      </w:r>
      <w:r>
        <w:t xml:space="preserve"> </w:t>
      </w:r>
    </w:p>
    <w:p w:rsidR="0046735C" w:rsidRDefault="0046735C" w:rsidP="0046735C">
      <w:pPr>
        <w:widowControl w:val="0"/>
        <w:autoSpaceDE w:val="0"/>
        <w:autoSpaceDN w:val="0"/>
        <w:adjustRightInd w:val="0"/>
      </w:pPr>
    </w:p>
    <w:p w:rsidR="0046735C" w:rsidRDefault="0046735C" w:rsidP="0046735C">
      <w:pPr>
        <w:widowControl w:val="0"/>
        <w:autoSpaceDE w:val="0"/>
        <w:autoSpaceDN w:val="0"/>
        <w:adjustRightInd w:val="0"/>
        <w:ind w:left="1440" w:hanging="720"/>
      </w:pPr>
      <w:r>
        <w:t>a)</w:t>
      </w:r>
      <w:r>
        <w:tab/>
        <w:t xml:space="preserve">This Section holds a company responsible for the actions of an agent or employee unless the company can demonstrate that it had no prior knowledge of the actions and unless the company can demonstrate to the satisfaction of the Director of Insurance that it has an adequate system of control </w:t>
      </w:r>
      <w:r w:rsidR="00B3533E">
        <w:t>as described in Section 2002.30</w:t>
      </w:r>
      <w:r>
        <w:t xml:space="preserve">(b) of this Part.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b)</w:t>
      </w:r>
      <w:r>
        <w:tab/>
        <w:t xml:space="preserve">It is recognized that there are three kinds of advertisements:   </w:t>
      </w:r>
    </w:p>
    <w:p w:rsidR="00056D9A" w:rsidRDefault="00056D9A" w:rsidP="0046735C">
      <w:pPr>
        <w:widowControl w:val="0"/>
        <w:autoSpaceDE w:val="0"/>
        <w:autoSpaceDN w:val="0"/>
        <w:adjustRightInd w:val="0"/>
        <w:ind w:left="2160" w:hanging="720"/>
      </w:pPr>
    </w:p>
    <w:p w:rsidR="0046735C" w:rsidRDefault="0046735C" w:rsidP="0046735C">
      <w:pPr>
        <w:widowControl w:val="0"/>
        <w:autoSpaceDE w:val="0"/>
        <w:autoSpaceDN w:val="0"/>
        <w:adjustRightInd w:val="0"/>
        <w:ind w:left="2160" w:hanging="720"/>
      </w:pPr>
      <w:r>
        <w:t>1)</w:t>
      </w:r>
      <w:r>
        <w:tab/>
        <w:t xml:space="preserve">offer to contract, </w:t>
      </w:r>
    </w:p>
    <w:p w:rsidR="00056D9A" w:rsidRDefault="00056D9A" w:rsidP="0046735C">
      <w:pPr>
        <w:widowControl w:val="0"/>
        <w:autoSpaceDE w:val="0"/>
        <w:autoSpaceDN w:val="0"/>
        <w:adjustRightInd w:val="0"/>
        <w:ind w:left="2160" w:hanging="720"/>
      </w:pPr>
    </w:p>
    <w:p w:rsidR="0046735C" w:rsidRDefault="0046735C" w:rsidP="0046735C">
      <w:pPr>
        <w:widowControl w:val="0"/>
        <w:autoSpaceDE w:val="0"/>
        <w:autoSpaceDN w:val="0"/>
        <w:adjustRightInd w:val="0"/>
        <w:ind w:left="2160" w:hanging="720"/>
      </w:pPr>
      <w:r>
        <w:t>2)</w:t>
      </w:r>
      <w:r>
        <w:tab/>
        <w:t xml:space="preserve">offer to inquire, and </w:t>
      </w:r>
    </w:p>
    <w:p w:rsidR="00056D9A" w:rsidRDefault="00056D9A" w:rsidP="0046735C">
      <w:pPr>
        <w:widowControl w:val="0"/>
        <w:autoSpaceDE w:val="0"/>
        <w:autoSpaceDN w:val="0"/>
        <w:adjustRightInd w:val="0"/>
        <w:ind w:left="2160" w:hanging="720"/>
      </w:pPr>
    </w:p>
    <w:p w:rsidR="0046735C" w:rsidRDefault="0046735C" w:rsidP="0046735C">
      <w:pPr>
        <w:widowControl w:val="0"/>
        <w:autoSpaceDE w:val="0"/>
        <w:autoSpaceDN w:val="0"/>
        <w:adjustRightInd w:val="0"/>
        <w:ind w:left="2160" w:hanging="720"/>
      </w:pPr>
      <w:r>
        <w:t>3)</w:t>
      </w:r>
      <w:r>
        <w:tab/>
        <w:t xml:space="preserve">institutional advertisements. </w:t>
      </w:r>
    </w:p>
    <w:p w:rsidR="00056D9A" w:rsidRDefault="00056D9A" w:rsidP="00A15782">
      <w:pPr>
        <w:widowControl w:val="0"/>
        <w:autoSpaceDE w:val="0"/>
        <w:autoSpaceDN w:val="0"/>
        <w:adjustRightInd w:val="0"/>
        <w:ind w:left="1440"/>
      </w:pPr>
    </w:p>
    <w:p w:rsidR="0046735C" w:rsidRDefault="0046735C" w:rsidP="00A15782">
      <w:pPr>
        <w:widowControl w:val="0"/>
        <w:autoSpaceDE w:val="0"/>
        <w:autoSpaceDN w:val="0"/>
        <w:adjustRightInd w:val="0"/>
        <w:ind w:left="1440"/>
      </w:pPr>
      <w:r>
        <w:t>These distinctions are made since, historically, different provisions in a policy were required or not required to be disclosed depending on the kind of advertisement; the company's attention is directed t</w:t>
      </w:r>
      <w:r w:rsidR="00B3533E">
        <w:t>o Sections 2002.40, 2002.70(b)</w:t>
      </w:r>
      <w:r>
        <w:t xml:space="preserve">(1), and Section 2002.80 in determining those provisions that must be disclosed. </w:t>
      </w:r>
    </w:p>
    <w:p w:rsidR="0046735C" w:rsidRDefault="0046735C" w:rsidP="00D17838">
      <w:pPr>
        <w:widowControl w:val="0"/>
        <w:autoSpaceDE w:val="0"/>
        <w:autoSpaceDN w:val="0"/>
        <w:adjustRightInd w:val="0"/>
      </w:pPr>
    </w:p>
    <w:sectPr w:rsidR="0046735C" w:rsidSect="004673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735C"/>
    <w:rsid w:val="00056D9A"/>
    <w:rsid w:val="003C1F42"/>
    <w:rsid w:val="0046735C"/>
    <w:rsid w:val="004D367C"/>
    <w:rsid w:val="005C3366"/>
    <w:rsid w:val="007B20BF"/>
    <w:rsid w:val="00975242"/>
    <w:rsid w:val="00A15782"/>
    <w:rsid w:val="00B3533E"/>
    <w:rsid w:val="00D17838"/>
    <w:rsid w:val="00D260B3"/>
    <w:rsid w:val="00DB0628"/>
    <w:rsid w:val="00E9084C"/>
    <w:rsid w:val="00EF0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2012-06-21T18:42:00Z</dcterms:created>
  <dcterms:modified xsi:type="dcterms:W3CDTF">2012-06-21T18:42:00Z</dcterms:modified>
</cp:coreProperties>
</file>