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D3" w:rsidRDefault="00C417D3" w:rsidP="00734ECD">
      <w:pPr>
        <w:jc w:val="center"/>
      </w:pPr>
      <w:bookmarkStart w:id="0" w:name="_GoBack"/>
      <w:bookmarkEnd w:id="0"/>
    </w:p>
    <w:p w:rsidR="00734ECD" w:rsidRPr="00734ECD" w:rsidRDefault="00734ECD" w:rsidP="00734ECD">
      <w:pPr>
        <w:jc w:val="center"/>
      </w:pPr>
      <w:r w:rsidRPr="00734ECD">
        <w:t>PART 1412</w:t>
      </w:r>
    </w:p>
    <w:p w:rsidR="00734ECD" w:rsidRPr="00F53F39" w:rsidRDefault="00734ECD" w:rsidP="00734ECD">
      <w:pPr>
        <w:jc w:val="center"/>
        <w:rPr>
          <w:bCs/>
        </w:rPr>
      </w:pPr>
      <w:r w:rsidRPr="00F53F39">
        <w:rPr>
          <w:bCs/>
        </w:rPr>
        <w:t>RECOGNITION OF THE 2001 CSO MORTALITY TABLE</w:t>
      </w:r>
    </w:p>
    <w:p w:rsidR="00734ECD" w:rsidRPr="00734ECD" w:rsidRDefault="00734ECD" w:rsidP="00734ECD">
      <w:pPr>
        <w:jc w:val="center"/>
        <w:rPr>
          <w:bCs/>
        </w:rPr>
      </w:pPr>
      <w:r w:rsidRPr="00734ECD">
        <w:rPr>
          <w:bCs/>
        </w:rPr>
        <w:t>FOR USE IN DETERMINING MINIMUM RESERVE LIABILITIES</w:t>
      </w:r>
    </w:p>
    <w:p w:rsidR="00734ECD" w:rsidRPr="00734ECD" w:rsidRDefault="00734ECD" w:rsidP="00734ECD">
      <w:pPr>
        <w:jc w:val="center"/>
        <w:rPr>
          <w:bCs/>
        </w:rPr>
      </w:pPr>
      <w:r w:rsidRPr="00734ECD">
        <w:rPr>
          <w:bCs/>
        </w:rPr>
        <w:t xml:space="preserve">AND NONFORFEITURE BENEFITS </w:t>
      </w:r>
    </w:p>
    <w:sectPr w:rsidR="00734ECD" w:rsidRPr="00734ECD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2EDB">
      <w:r>
        <w:separator/>
      </w:r>
    </w:p>
  </w:endnote>
  <w:endnote w:type="continuationSeparator" w:id="0">
    <w:p w:rsidR="00000000" w:rsidRDefault="0093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32EDB">
      <w:r>
        <w:separator/>
      </w:r>
    </w:p>
  </w:footnote>
  <w:footnote w:type="continuationSeparator" w:id="0">
    <w:p w:rsidR="00000000" w:rsidRDefault="00932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50007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53E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734ECD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2EDB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17D3"/>
    <w:rsid w:val="00C4537A"/>
    <w:rsid w:val="00CC13F9"/>
    <w:rsid w:val="00CD3723"/>
    <w:rsid w:val="00D55B37"/>
    <w:rsid w:val="00D91A64"/>
    <w:rsid w:val="00D93C67"/>
    <w:rsid w:val="00DC56B8"/>
    <w:rsid w:val="00DE13C1"/>
    <w:rsid w:val="00E7288E"/>
    <w:rsid w:val="00EB424E"/>
    <w:rsid w:val="00F43DEE"/>
    <w:rsid w:val="00F53F39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734ECD"/>
    <w:pPr>
      <w:keepNext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734ECD"/>
    <w:pPr>
      <w:keepNext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9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