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CE" w:rsidRDefault="00FD11CE" w:rsidP="00FD11CE">
      <w:pPr>
        <w:widowControl w:val="0"/>
        <w:autoSpaceDE w:val="0"/>
        <w:autoSpaceDN w:val="0"/>
        <w:adjustRightInd w:val="0"/>
      </w:pPr>
    </w:p>
    <w:p w:rsidR="00FD11CE" w:rsidRDefault="00FD11CE" w:rsidP="00FD11CE">
      <w:pPr>
        <w:widowControl w:val="0"/>
        <w:autoSpaceDE w:val="0"/>
        <w:autoSpaceDN w:val="0"/>
        <w:adjustRightInd w:val="0"/>
      </w:pPr>
      <w:r>
        <w:t>SOURCE:  Adopted at 22 Ill. Reg. 3038, effective June 1, 1998; amended at 22 Ill. Reg. 20121, effective November 9, 1998</w:t>
      </w:r>
      <w:r w:rsidR="001578F1">
        <w:t xml:space="preserve">; amended at 43 Ill. Reg. </w:t>
      </w:r>
      <w:r w:rsidR="00276B13">
        <w:t>9228</w:t>
      </w:r>
      <w:r w:rsidR="001578F1">
        <w:t xml:space="preserve">, effective </w:t>
      </w:r>
      <w:bookmarkStart w:id="0" w:name="_GoBack"/>
      <w:r w:rsidR="00276B13">
        <w:t>August 19, 2019</w:t>
      </w:r>
      <w:bookmarkEnd w:id="0"/>
      <w:r>
        <w:t xml:space="preserve">. </w:t>
      </w:r>
    </w:p>
    <w:sectPr w:rsidR="00FD11CE" w:rsidSect="00FD1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1CE"/>
    <w:rsid w:val="001578F1"/>
    <w:rsid w:val="00276B13"/>
    <w:rsid w:val="002A172A"/>
    <w:rsid w:val="00463770"/>
    <w:rsid w:val="00515B61"/>
    <w:rsid w:val="005C3366"/>
    <w:rsid w:val="00BC4F9A"/>
    <w:rsid w:val="00C62BCB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10320E-460C-4FDF-B93E-64651708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Lane, Arlene L.</cp:lastModifiedBy>
  <cp:revision>6</cp:revision>
  <dcterms:created xsi:type="dcterms:W3CDTF">2012-06-21T18:32:00Z</dcterms:created>
  <dcterms:modified xsi:type="dcterms:W3CDTF">2019-08-26T16:41:00Z</dcterms:modified>
</cp:coreProperties>
</file>