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EA" w:rsidRDefault="00987AEA" w:rsidP="00987AEA">
      <w:pPr>
        <w:widowControl w:val="0"/>
        <w:autoSpaceDE w:val="0"/>
        <w:autoSpaceDN w:val="0"/>
        <w:adjustRightInd w:val="0"/>
      </w:pPr>
    </w:p>
    <w:p w:rsidR="00ED4991" w:rsidRDefault="00987AEA">
      <w:pPr>
        <w:pStyle w:val="JCARMainSourceNote"/>
      </w:pPr>
      <w:r>
        <w:t>SOURCE:  Filed July 11, 1972, effective August 1, 1972; codified at 7 Ill. Reg. 3466; amended at 12 Ill. Reg. 22184</w:t>
      </w:r>
      <w:r w:rsidR="00DC105C">
        <w:t>, effective December 16, 1988</w:t>
      </w:r>
      <w:r w:rsidR="00E6156C">
        <w:t>; amended at 3</w:t>
      </w:r>
      <w:r w:rsidR="00180DE4">
        <w:t>4</w:t>
      </w:r>
      <w:r w:rsidR="00E6156C">
        <w:t xml:space="preserve"> Ill. Reg. </w:t>
      </w:r>
      <w:r w:rsidR="009373E0">
        <w:t>5835</w:t>
      </w:r>
      <w:r w:rsidR="00E6156C">
        <w:t xml:space="preserve">, effective </w:t>
      </w:r>
      <w:r w:rsidR="009373E0">
        <w:t>April 7, 2010</w:t>
      </w:r>
      <w:r w:rsidR="00ED4991">
        <w:t>; amended at 3</w:t>
      </w:r>
      <w:r w:rsidR="003C37D7">
        <w:t>7</w:t>
      </w:r>
      <w:r w:rsidR="00ED4991">
        <w:t xml:space="preserve"> Ill. Reg. </w:t>
      </w:r>
      <w:r w:rsidR="00BF60F6">
        <w:t>15340</w:t>
      </w:r>
      <w:r w:rsidR="00ED4991">
        <w:t xml:space="preserve">, effective </w:t>
      </w:r>
      <w:r w:rsidR="00BF60F6">
        <w:t>September 4, 2013</w:t>
      </w:r>
      <w:r w:rsidR="00002179">
        <w:t xml:space="preserve">; amended at 39 Ill. Reg. </w:t>
      </w:r>
      <w:r w:rsidR="006D50A9">
        <w:t>14552</w:t>
      </w:r>
      <w:r w:rsidR="00002179">
        <w:t xml:space="preserve">, effective </w:t>
      </w:r>
      <w:r w:rsidR="006D50A9">
        <w:t>October 22, 2015</w:t>
      </w:r>
      <w:r w:rsidR="00B87031">
        <w:t xml:space="preserve">; amended at 43 Ill. Reg. </w:t>
      </w:r>
      <w:r w:rsidR="00773569">
        <w:t>3259</w:t>
      </w:r>
      <w:r w:rsidR="00B87031">
        <w:t xml:space="preserve">, effective </w:t>
      </w:r>
      <w:bookmarkStart w:id="0" w:name="_GoBack"/>
      <w:r w:rsidR="00773569">
        <w:t>February 25, 2019</w:t>
      </w:r>
      <w:bookmarkEnd w:id="0"/>
      <w:r w:rsidR="00ED4991">
        <w:t>.</w:t>
      </w:r>
    </w:p>
    <w:sectPr w:rsidR="00ED4991" w:rsidSect="00987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AEA"/>
    <w:rsid w:val="00002179"/>
    <w:rsid w:val="00180DE4"/>
    <w:rsid w:val="003C37D7"/>
    <w:rsid w:val="003F668A"/>
    <w:rsid w:val="005C3366"/>
    <w:rsid w:val="006D50A9"/>
    <w:rsid w:val="00773569"/>
    <w:rsid w:val="009373E0"/>
    <w:rsid w:val="00987AEA"/>
    <w:rsid w:val="00B87031"/>
    <w:rsid w:val="00BF60F6"/>
    <w:rsid w:val="00DC105C"/>
    <w:rsid w:val="00E6156C"/>
    <w:rsid w:val="00ED4991"/>
    <w:rsid w:val="00F70055"/>
    <w:rsid w:val="00FA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2FEEBC-82EA-470E-B823-88CFF92F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6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1972, effective August 1, 1972; codified at 7 Ill</vt:lpstr>
    </vt:vector>
  </TitlesOfParts>
  <Company>state of illinois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1972, effective August 1, 1972; codified at 7 Ill</dc:title>
  <dc:subject/>
  <dc:creator>Illinois General Assembly</dc:creator>
  <cp:keywords/>
  <dc:description/>
  <cp:lastModifiedBy>Lane, Arlene L.</cp:lastModifiedBy>
  <cp:revision>10</cp:revision>
  <dcterms:created xsi:type="dcterms:W3CDTF">2012-06-21T18:32:00Z</dcterms:created>
  <dcterms:modified xsi:type="dcterms:W3CDTF">2019-03-05T16:52:00Z</dcterms:modified>
</cp:coreProperties>
</file>