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15" w:rsidRDefault="006F7B15" w:rsidP="006F7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B15" w:rsidRDefault="006F7B15" w:rsidP="006F7B15">
      <w:pPr>
        <w:widowControl w:val="0"/>
        <w:autoSpaceDE w:val="0"/>
        <w:autoSpaceDN w:val="0"/>
        <w:adjustRightInd w:val="0"/>
      </w:pPr>
      <w:r>
        <w:t xml:space="preserve">AUTHORITY:  Implementing and authorized by Sections 155.57 and 155.62 of the Illinois Insurance Code [215 ILCS 5/155.57 and 155.62]. </w:t>
      </w:r>
    </w:p>
    <w:sectPr w:rsidR="006F7B15" w:rsidSect="006F7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B15"/>
    <w:rsid w:val="004658EF"/>
    <w:rsid w:val="005124E1"/>
    <w:rsid w:val="005C3366"/>
    <w:rsid w:val="00660217"/>
    <w:rsid w:val="006F7B15"/>
    <w:rsid w:val="009A0FDD"/>
    <w:rsid w:val="00C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9AB014-FD76-4A49-8321-274DEAD1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155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155</dc:title>
  <dc:subject/>
  <dc:creator>Illinois General Assembly</dc:creator>
  <cp:keywords/>
  <dc:description/>
  <cp:lastModifiedBy>Lane, Arlene L.</cp:lastModifiedBy>
  <cp:revision>5</cp:revision>
  <dcterms:created xsi:type="dcterms:W3CDTF">2012-06-21T18:29:00Z</dcterms:created>
  <dcterms:modified xsi:type="dcterms:W3CDTF">2018-01-04T19:41:00Z</dcterms:modified>
</cp:coreProperties>
</file>