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488" w:rsidRDefault="00D87488" w:rsidP="007536A2">
      <w:pPr>
        <w:rPr>
          <w:sz w:val="24"/>
          <w:szCs w:val="24"/>
        </w:rPr>
      </w:pPr>
    </w:p>
    <w:p w:rsidR="007177DC" w:rsidRPr="007536A2" w:rsidRDefault="006D3E2B" w:rsidP="007536A2">
      <w:pPr>
        <w:rPr>
          <w:sz w:val="24"/>
          <w:szCs w:val="24"/>
        </w:rPr>
      </w:pPr>
      <w:r>
        <w:rPr>
          <w:sz w:val="24"/>
          <w:szCs w:val="24"/>
        </w:rPr>
        <w:t>SOURCE:  Adopted at 41</w:t>
      </w:r>
      <w:r w:rsidR="007177DC" w:rsidRPr="007536A2">
        <w:rPr>
          <w:sz w:val="24"/>
          <w:szCs w:val="24"/>
        </w:rPr>
        <w:t xml:space="preserve"> Ill. Reg.</w:t>
      </w:r>
      <w:r w:rsidR="00E15B60">
        <w:rPr>
          <w:sz w:val="24"/>
          <w:szCs w:val="24"/>
        </w:rPr>
        <w:t xml:space="preserve"> </w:t>
      </w:r>
      <w:r w:rsidR="004961CB">
        <w:rPr>
          <w:sz w:val="24"/>
          <w:szCs w:val="24"/>
        </w:rPr>
        <w:t>4496</w:t>
      </w:r>
      <w:r w:rsidR="007177DC" w:rsidRPr="007536A2">
        <w:rPr>
          <w:sz w:val="24"/>
          <w:szCs w:val="24"/>
        </w:rPr>
        <w:t xml:space="preserve">, effective </w:t>
      </w:r>
      <w:r w:rsidR="004961CB">
        <w:rPr>
          <w:sz w:val="24"/>
          <w:szCs w:val="24"/>
        </w:rPr>
        <w:t>April 14, 2017</w:t>
      </w:r>
      <w:r w:rsidR="007B1BD6" w:rsidRPr="007B1BD6">
        <w:rPr>
          <w:sz w:val="24"/>
          <w:szCs w:val="24"/>
        </w:rPr>
        <w:t xml:space="preserve">; amended at 46 Ill. Reg. </w:t>
      </w:r>
      <w:r w:rsidR="00D55D42">
        <w:rPr>
          <w:sz w:val="24"/>
          <w:szCs w:val="24"/>
        </w:rPr>
        <w:t>9863</w:t>
      </w:r>
      <w:r w:rsidR="007B1BD6" w:rsidRPr="007B1BD6">
        <w:rPr>
          <w:sz w:val="24"/>
          <w:szCs w:val="24"/>
        </w:rPr>
        <w:t xml:space="preserve">, effective </w:t>
      </w:r>
      <w:bookmarkStart w:id="0" w:name="_GoBack"/>
      <w:r w:rsidR="00D55D42">
        <w:rPr>
          <w:sz w:val="24"/>
          <w:szCs w:val="24"/>
        </w:rPr>
        <w:t>May 31, 2022</w:t>
      </w:r>
      <w:bookmarkEnd w:id="0"/>
      <w:r w:rsidR="007177DC" w:rsidRPr="007536A2">
        <w:rPr>
          <w:sz w:val="24"/>
          <w:szCs w:val="24"/>
        </w:rPr>
        <w:t>.</w:t>
      </w:r>
    </w:p>
    <w:sectPr w:rsidR="007177DC" w:rsidRPr="007536A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E2E" w:rsidRDefault="00747E2E">
      <w:r>
        <w:separator/>
      </w:r>
    </w:p>
  </w:endnote>
  <w:endnote w:type="continuationSeparator" w:id="0">
    <w:p w:rsidR="00747E2E" w:rsidRDefault="0074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E2E" w:rsidRDefault="00747E2E">
      <w:r>
        <w:separator/>
      </w:r>
    </w:p>
  </w:footnote>
  <w:footnote w:type="continuationSeparator" w:id="0">
    <w:p w:rsidR="00747E2E" w:rsidRDefault="00747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D89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45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1CB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3E2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7DC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7E2E"/>
    <w:rsid w:val="00750400"/>
    <w:rsid w:val="007536A2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BD6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5D42"/>
    <w:rsid w:val="00D5634E"/>
    <w:rsid w:val="00D60426"/>
    <w:rsid w:val="00D64B08"/>
    <w:rsid w:val="00D70D8F"/>
    <w:rsid w:val="00D767DE"/>
    <w:rsid w:val="00D76B84"/>
    <w:rsid w:val="00D77DCF"/>
    <w:rsid w:val="00D87488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5B60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63C"/>
    <w:rsid w:val="00FD7B30"/>
    <w:rsid w:val="00FE33D0"/>
    <w:rsid w:val="00FF402E"/>
    <w:rsid w:val="00FF4E72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04E70-63D0-4A67-AC21-04FF9179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7D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14</cp:revision>
  <dcterms:created xsi:type="dcterms:W3CDTF">2016-08-15T19:24:00Z</dcterms:created>
  <dcterms:modified xsi:type="dcterms:W3CDTF">2022-06-10T14:40:00Z</dcterms:modified>
</cp:coreProperties>
</file>