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1CCA" w:rsidRDefault="00D91CCA" w:rsidP="00D91CCA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 xml:space="preserve">CHAPTER I:  DEPARTMENT OF </w:t>
      </w:r>
      <w:r w:rsidR="00FB2BFF">
        <w:t>INSURANCE</w:t>
      </w:r>
    </w:p>
    <w:sectPr w:rsidR="00D91CCA" w:rsidSect="00D91CC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91CCA"/>
    <w:rsid w:val="001175E8"/>
    <w:rsid w:val="00306BA4"/>
    <w:rsid w:val="005C3366"/>
    <w:rsid w:val="006E3662"/>
    <w:rsid w:val="00C10888"/>
    <w:rsid w:val="00C31AA2"/>
    <w:rsid w:val="00D91CCA"/>
    <w:rsid w:val="00FA056F"/>
    <w:rsid w:val="00FB2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F0B4EA2A-2D3C-43E4-873B-D7C804056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INSURANCE</vt:lpstr>
    </vt:vector>
  </TitlesOfParts>
  <Company>State of Illinois</Company>
  <LinksUpToDate>false</LinksUpToDate>
  <CharactersWithSpaces>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INSURANCE</dc:title>
  <dc:subject/>
  <dc:creator>Illinois General Assembly</dc:creator>
  <cp:keywords/>
  <dc:description/>
  <cp:lastModifiedBy>McFarland, Amber C.</cp:lastModifiedBy>
  <cp:revision>2</cp:revision>
  <dcterms:created xsi:type="dcterms:W3CDTF">2014-11-25T19:37:00Z</dcterms:created>
  <dcterms:modified xsi:type="dcterms:W3CDTF">2014-11-25T19:37:00Z</dcterms:modified>
</cp:coreProperties>
</file>