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B9" w:rsidRPr="007F52B9" w:rsidRDefault="007F52B9" w:rsidP="007F52B9">
      <w:pPr>
        <w:widowControl w:val="0"/>
        <w:overflowPunct w:val="0"/>
        <w:autoSpaceDE w:val="0"/>
        <w:autoSpaceDN w:val="0"/>
        <w:adjustRightInd w:val="0"/>
        <w:textAlignment w:val="baseline"/>
      </w:pPr>
      <w:r w:rsidRPr="007F52B9">
        <w:t xml:space="preserve">Section </w:t>
      </w:r>
    </w:p>
    <w:p w:rsidR="007F52B9" w:rsidRPr="007F52B9" w:rsidRDefault="007F52B9" w:rsidP="007F52B9">
      <w:pPr>
        <w:tabs>
          <w:tab w:val="left" w:pos="1440"/>
          <w:tab w:val="left" w:pos="2880"/>
          <w:tab w:val="left" w:pos="6504"/>
        </w:tabs>
        <w:overflowPunct w:val="0"/>
        <w:autoSpaceDE w:val="0"/>
        <w:autoSpaceDN w:val="0"/>
        <w:adjustRightInd w:val="0"/>
        <w:textAlignment w:val="baseline"/>
      </w:pPr>
      <w:r w:rsidRPr="007F52B9">
        <w:t xml:space="preserve">920.10  </w:t>
      </w:r>
      <w:r w:rsidRPr="007F52B9">
        <w:tab/>
        <w:t>Scope</w:t>
      </w:r>
    </w:p>
    <w:p w:rsidR="007F52B9" w:rsidRPr="007F52B9" w:rsidRDefault="007F52B9" w:rsidP="007F52B9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</w:pPr>
      <w:r w:rsidRPr="007F52B9">
        <w:t>920.20</w:t>
      </w:r>
      <w:r w:rsidRPr="007F52B9">
        <w:tab/>
        <w:t>Definitions</w:t>
      </w:r>
    </w:p>
    <w:p w:rsidR="007F52B9" w:rsidRPr="007F52B9" w:rsidRDefault="007F52B9" w:rsidP="007F52B9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</w:pPr>
      <w:r w:rsidRPr="007F52B9">
        <w:t>920.30</w:t>
      </w:r>
      <w:r w:rsidRPr="007F52B9">
        <w:tab/>
        <w:t>Insurer Conduct</w:t>
      </w:r>
    </w:p>
    <w:p w:rsidR="007F52B9" w:rsidRPr="007F52B9" w:rsidRDefault="007F52B9" w:rsidP="007F52B9">
      <w:pPr>
        <w:tabs>
          <w:tab w:val="left" w:pos="1440"/>
          <w:tab w:val="left" w:pos="2880"/>
        </w:tabs>
        <w:overflowPunct w:val="0"/>
        <w:autoSpaceDE w:val="0"/>
        <w:autoSpaceDN w:val="0"/>
        <w:adjustRightInd w:val="0"/>
        <w:textAlignment w:val="baseline"/>
      </w:pPr>
      <w:r w:rsidRPr="007F52B9">
        <w:t>920.40</w:t>
      </w:r>
      <w:r w:rsidRPr="007F52B9">
        <w:tab/>
        <w:t>Lost Policy Finder – Insurer Requirements</w:t>
      </w:r>
    </w:p>
    <w:p w:rsidR="007F52B9" w:rsidRPr="007F52B9" w:rsidRDefault="007F52B9" w:rsidP="007F52B9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</w:pPr>
      <w:r w:rsidRPr="007F52B9">
        <w:t xml:space="preserve">920.50  </w:t>
      </w:r>
      <w:r w:rsidRPr="007F52B9">
        <w:tab/>
        <w:t>Lost Policy Finder – Inactive Insurers</w:t>
      </w:r>
    </w:p>
    <w:p w:rsidR="007F52B9" w:rsidRPr="007F52B9" w:rsidRDefault="007F52B9" w:rsidP="007F52B9">
      <w:pPr>
        <w:tabs>
          <w:tab w:val="left" w:pos="1440"/>
        </w:tabs>
        <w:overflowPunct w:val="0"/>
        <w:autoSpaceDE w:val="0"/>
        <w:autoSpaceDN w:val="0"/>
        <w:adjustRightInd w:val="0"/>
        <w:textAlignment w:val="baseline"/>
      </w:pPr>
      <w:r w:rsidRPr="007F52B9">
        <w:t xml:space="preserve">920.60  </w:t>
      </w:r>
      <w:r w:rsidRPr="007F52B9">
        <w:tab/>
        <w:t>Lost Policy Finder – Requestor Requirements</w:t>
      </w:r>
    </w:p>
    <w:p w:rsidR="007F52B9" w:rsidRPr="007F52B9" w:rsidRDefault="007F52B9" w:rsidP="007F52B9">
      <w:pPr>
        <w:tabs>
          <w:tab w:val="left" w:pos="1440"/>
          <w:tab w:val="left" w:pos="2880"/>
        </w:tabs>
        <w:overflowPunct w:val="0"/>
        <w:autoSpaceDE w:val="0"/>
        <w:autoSpaceDN w:val="0"/>
        <w:adjustRightInd w:val="0"/>
        <w:textAlignment w:val="baseline"/>
      </w:pPr>
      <w:r w:rsidRPr="007F52B9">
        <w:t>920.70</w:t>
      </w:r>
      <w:r w:rsidRPr="007F52B9">
        <w:tab/>
        <w:t>Enforcement</w:t>
      </w:r>
      <w:r w:rsidR="003563FE">
        <w:t>/Penalties</w:t>
      </w:r>
      <w:bookmarkStart w:id="0" w:name="_GoBack"/>
      <w:bookmarkEnd w:id="0"/>
    </w:p>
    <w:p w:rsidR="00C072FC" w:rsidRDefault="00C072FC" w:rsidP="007F52B9">
      <w:pPr>
        <w:overflowPunct w:val="0"/>
        <w:autoSpaceDE w:val="0"/>
        <w:autoSpaceDN w:val="0"/>
        <w:adjustRightInd w:val="0"/>
        <w:textAlignment w:val="baseline"/>
      </w:pPr>
      <w:bookmarkStart w:id="1" w:name="_Hlk513207217"/>
    </w:p>
    <w:p w:rsidR="007F52B9" w:rsidRPr="007F52B9" w:rsidRDefault="007F52B9" w:rsidP="007F52B9">
      <w:pPr>
        <w:overflowPunct w:val="0"/>
        <w:autoSpaceDE w:val="0"/>
        <w:autoSpaceDN w:val="0"/>
        <w:adjustRightInd w:val="0"/>
        <w:textAlignment w:val="baseline"/>
      </w:pPr>
      <w:r w:rsidRPr="007F52B9">
        <w:t>920.ILLUSTRATION A</w:t>
      </w:r>
      <w:bookmarkEnd w:id="1"/>
      <w:r w:rsidRPr="007F52B9">
        <w:tab/>
        <w:t>Illinois Department of Insurance Lost Policy Finder Service Form</w:t>
      </w:r>
    </w:p>
    <w:sectPr w:rsidR="007F52B9" w:rsidRPr="007F52B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2B9" w:rsidRDefault="007F52B9">
      <w:r>
        <w:separator/>
      </w:r>
    </w:p>
  </w:endnote>
  <w:endnote w:type="continuationSeparator" w:id="0">
    <w:p w:rsidR="007F52B9" w:rsidRDefault="007F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2B9" w:rsidRDefault="007F52B9">
      <w:r>
        <w:separator/>
      </w:r>
    </w:p>
  </w:footnote>
  <w:footnote w:type="continuationSeparator" w:id="0">
    <w:p w:rsidR="007F52B9" w:rsidRDefault="007F52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563FE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6297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52B9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2FC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10A99-646A-4BDC-BDD6-916EDA05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4</cp:revision>
  <dcterms:created xsi:type="dcterms:W3CDTF">2018-10-23T15:43:00Z</dcterms:created>
  <dcterms:modified xsi:type="dcterms:W3CDTF">2018-10-24T12:58:00Z</dcterms:modified>
</cp:coreProperties>
</file>