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50A" w:rsidRDefault="00CC450A" w:rsidP="00CC450A">
      <w:pPr>
        <w:widowControl w:val="0"/>
        <w:autoSpaceDE w:val="0"/>
        <w:autoSpaceDN w:val="0"/>
        <w:adjustRightInd w:val="0"/>
      </w:pPr>
    </w:p>
    <w:p w:rsidR="00CC450A" w:rsidRDefault="00CC450A" w:rsidP="00CC450A">
      <w:pPr>
        <w:widowControl w:val="0"/>
        <w:autoSpaceDE w:val="0"/>
        <w:autoSpaceDN w:val="0"/>
        <w:adjustRightInd w:val="0"/>
      </w:pPr>
      <w:r>
        <w:t>SOURCE:  Emergency rules adopted at 17 Ill. Reg. 21869, effective November 30, 1993, for a maximum of 150 days; amended at 18 Ill. Reg. 6168, effective April 6, 1994; amended at 21 Ill. Reg. 5</w:t>
      </w:r>
      <w:r w:rsidR="00DE50D6">
        <w:t xml:space="preserve">922, effective April 29, 1997; </w:t>
      </w:r>
      <w:r w:rsidR="009C7DB5">
        <w:t xml:space="preserve">transferred from the Department of Insurance to the Department of Financial and Professional Regulation pursuant to Executive Order 2004-6 on July 1, 2004; transferred from the Department of Financial and Professional Regulation to the Department of Insurance pursuant to Executive Order 2009-4 on June 1, 2009; </w:t>
      </w:r>
      <w:r w:rsidR="00DE50D6">
        <w:t xml:space="preserve">recodified from 50 Ill. Adm. Code 855 to 50 Ill. Adm. Code 655 at 41 Ill. Reg. </w:t>
      </w:r>
      <w:r w:rsidR="00F84D2E">
        <w:t>147</w:t>
      </w:r>
      <w:r w:rsidR="00C632D8">
        <w:t xml:space="preserve">; amended at 41 Ill. Reg. </w:t>
      </w:r>
      <w:r w:rsidR="00657312">
        <w:t>7586</w:t>
      </w:r>
      <w:r w:rsidR="00C632D8">
        <w:t xml:space="preserve">, effective </w:t>
      </w:r>
      <w:bookmarkStart w:id="0" w:name="_GoBack"/>
      <w:r w:rsidR="00657312">
        <w:t>June 19, 2017</w:t>
      </w:r>
      <w:bookmarkEnd w:id="0"/>
      <w:r w:rsidR="00DE50D6">
        <w:t>.</w:t>
      </w:r>
    </w:p>
    <w:sectPr w:rsidR="00CC450A" w:rsidSect="00CC450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C450A"/>
    <w:rsid w:val="004A61A4"/>
    <w:rsid w:val="005C3366"/>
    <w:rsid w:val="00657312"/>
    <w:rsid w:val="009C7DB5"/>
    <w:rsid w:val="00A3508D"/>
    <w:rsid w:val="00C632D8"/>
    <w:rsid w:val="00C773C6"/>
    <w:rsid w:val="00CC450A"/>
    <w:rsid w:val="00DE50D6"/>
    <w:rsid w:val="00F84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EF8EE47-6332-4C16-9F24-1C5880E2A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Emergency rules adopted at 17 Ill</vt:lpstr>
    </vt:vector>
  </TitlesOfParts>
  <Company>state of illinois</Company>
  <LinksUpToDate>false</LinksUpToDate>
  <CharactersWithSpaces>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Emergency rules adopted at 17 Ill</dc:title>
  <dc:subject/>
  <dc:creator>Illinois General Assembly</dc:creator>
  <cp:keywords/>
  <dc:description/>
  <cp:lastModifiedBy>McFarland, Amber C.</cp:lastModifiedBy>
  <cp:revision>8</cp:revision>
  <dcterms:created xsi:type="dcterms:W3CDTF">2012-06-21T18:15:00Z</dcterms:created>
  <dcterms:modified xsi:type="dcterms:W3CDTF">2017-06-28T16:50:00Z</dcterms:modified>
</cp:coreProperties>
</file>