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78" w:rsidRDefault="00DD4478" w:rsidP="00DD44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4478" w:rsidRDefault="00DD4478" w:rsidP="00DD4478">
      <w:pPr>
        <w:widowControl w:val="0"/>
        <w:autoSpaceDE w:val="0"/>
        <w:autoSpaceDN w:val="0"/>
        <w:adjustRightInd w:val="0"/>
        <w:jc w:val="center"/>
      </w:pPr>
      <w:r>
        <w:t>PART 204</w:t>
      </w:r>
    </w:p>
    <w:p w:rsidR="00DD4478" w:rsidRDefault="00DD4478" w:rsidP="00DD4478">
      <w:pPr>
        <w:widowControl w:val="0"/>
        <w:autoSpaceDE w:val="0"/>
        <w:autoSpaceDN w:val="0"/>
        <w:adjustRightInd w:val="0"/>
        <w:jc w:val="center"/>
      </w:pPr>
      <w:r>
        <w:t>INSIDER TRADING OF DOMESTIC STOCK</w:t>
      </w:r>
    </w:p>
    <w:p w:rsidR="00DD4478" w:rsidRDefault="00DD4478" w:rsidP="00DD4478">
      <w:pPr>
        <w:widowControl w:val="0"/>
        <w:autoSpaceDE w:val="0"/>
        <w:autoSpaceDN w:val="0"/>
        <w:adjustRightInd w:val="0"/>
        <w:jc w:val="center"/>
      </w:pPr>
      <w:r>
        <w:t>INSURANCE COMPANY EQUITY SECURITIES</w:t>
      </w:r>
    </w:p>
    <w:p w:rsidR="00DD4478" w:rsidRDefault="00DD4478" w:rsidP="00DD4478">
      <w:pPr>
        <w:widowControl w:val="0"/>
        <w:autoSpaceDE w:val="0"/>
        <w:autoSpaceDN w:val="0"/>
        <w:adjustRightInd w:val="0"/>
      </w:pPr>
    </w:p>
    <w:sectPr w:rsidR="00DD4478" w:rsidSect="00DD44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4478"/>
    <w:rsid w:val="001028BD"/>
    <w:rsid w:val="005933F5"/>
    <w:rsid w:val="005C3366"/>
    <w:rsid w:val="00D87EFC"/>
    <w:rsid w:val="00D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204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204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