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45" w:rsidRDefault="00FF5A45" w:rsidP="00FF5A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5A45" w:rsidRDefault="00FF5A45" w:rsidP="00FF5A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310.806  Increases in the Basic Rate of Return</w:t>
      </w:r>
      <w:r>
        <w:t xml:space="preserve"> </w:t>
      </w:r>
    </w:p>
    <w:p w:rsidR="00FF5A45" w:rsidRDefault="00FF5A45" w:rsidP="00FF5A45">
      <w:pPr>
        <w:widowControl w:val="0"/>
        <w:autoSpaceDE w:val="0"/>
        <w:autoSpaceDN w:val="0"/>
        <w:adjustRightInd w:val="0"/>
      </w:pPr>
    </w:p>
    <w:p w:rsidR="00FF5A45" w:rsidRDefault="00FF5A45" w:rsidP="00FF5A45">
      <w:pPr>
        <w:widowControl w:val="0"/>
        <w:autoSpaceDE w:val="0"/>
        <w:autoSpaceDN w:val="0"/>
        <w:adjustRightInd w:val="0"/>
      </w:pPr>
      <w:r>
        <w:t xml:space="preserve">The Basic Rate of Return shall not be increased or decreased during the term of the Mortgage </w:t>
      </w:r>
      <w:r w:rsidR="00A369A5">
        <w:t>Loan</w:t>
      </w:r>
      <w:r w:rsidR="008E41FC">
        <w:t xml:space="preserve">, </w:t>
      </w:r>
      <w:r>
        <w:t>except as provided in Sections 310.802 through Section 310.805</w:t>
      </w:r>
      <w:r w:rsidR="00A369A5">
        <w:t xml:space="preserve"> of this Part</w:t>
      </w:r>
      <w:r>
        <w:t xml:space="preserve">. </w:t>
      </w:r>
    </w:p>
    <w:p w:rsidR="00FF5A45" w:rsidRDefault="00FF5A45" w:rsidP="00FF5A45">
      <w:pPr>
        <w:widowControl w:val="0"/>
        <w:autoSpaceDE w:val="0"/>
        <w:autoSpaceDN w:val="0"/>
        <w:adjustRightInd w:val="0"/>
      </w:pPr>
    </w:p>
    <w:p w:rsidR="00A369A5" w:rsidRPr="00326CC2" w:rsidRDefault="00A369A5" w:rsidP="00326CC2">
      <w:pPr>
        <w:ind w:firstLine="720"/>
      </w:pPr>
      <w:r w:rsidRPr="00326CC2">
        <w:t xml:space="preserve">(Source:  Amended at 31 Ill. Reg. </w:t>
      </w:r>
      <w:r w:rsidR="009452F0">
        <w:t>4392</w:t>
      </w:r>
      <w:r w:rsidRPr="00326CC2">
        <w:t xml:space="preserve">, effective </w:t>
      </w:r>
      <w:r w:rsidR="009452F0">
        <w:t>February 28, 2007</w:t>
      </w:r>
      <w:r w:rsidRPr="00326CC2">
        <w:t>)</w:t>
      </w:r>
    </w:p>
    <w:sectPr w:rsidR="00A369A5" w:rsidRPr="00326CC2" w:rsidSect="00FF5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A45"/>
    <w:rsid w:val="000E294A"/>
    <w:rsid w:val="00326CC2"/>
    <w:rsid w:val="004300A8"/>
    <w:rsid w:val="005C3366"/>
    <w:rsid w:val="00601AE6"/>
    <w:rsid w:val="00861EEC"/>
    <w:rsid w:val="008E41FC"/>
    <w:rsid w:val="00926949"/>
    <w:rsid w:val="009452F0"/>
    <w:rsid w:val="00A369A5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6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