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02" w:rsidRDefault="00430502" w:rsidP="00093935"/>
    <w:p w:rsidR="000174EB" w:rsidRPr="00851870" w:rsidRDefault="00430502" w:rsidP="00093935">
      <w:r>
        <w:t xml:space="preserve">SOURCE:  Emergency rules adopted at 45 Ill. Reg. </w:t>
      </w:r>
      <w:r w:rsidR="008579BA">
        <w:t>13987</w:t>
      </w:r>
      <w:r>
        <w:t xml:space="preserve">, effective </w:t>
      </w:r>
      <w:r w:rsidR="008579BA">
        <w:t>October 25, 2021</w:t>
      </w:r>
      <w:r>
        <w:t>, for a maximum of 150 days</w:t>
      </w:r>
      <w:r w:rsidR="00892271">
        <w:t>; a</w:t>
      </w:r>
      <w:r w:rsidR="00646753">
        <w:t>d</w:t>
      </w:r>
      <w:r w:rsidR="00892271">
        <w:t>opted</w:t>
      </w:r>
      <w:r w:rsidR="00646753">
        <w:t xml:space="preserve"> at 46 Ill. Reg. </w:t>
      </w:r>
      <w:r w:rsidR="0028222B">
        <w:t>5646</w:t>
      </w:r>
      <w:r w:rsidR="00646753">
        <w:t xml:space="preserve">, effective </w:t>
      </w:r>
      <w:bookmarkStart w:id="0" w:name="_GoBack"/>
      <w:r w:rsidR="0028222B">
        <w:t>March 22, 2022</w:t>
      </w:r>
      <w:bookmarkEnd w:id="0"/>
      <w:r>
        <w:t>.</w:t>
      </w:r>
    </w:p>
    <w:sectPr w:rsidR="000174EB" w:rsidRPr="008518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70" w:rsidRDefault="00851870">
      <w:r>
        <w:separator/>
      </w:r>
    </w:p>
  </w:endnote>
  <w:endnote w:type="continuationSeparator" w:id="0">
    <w:p w:rsidR="00851870" w:rsidRDefault="0085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70" w:rsidRDefault="00851870">
      <w:r>
        <w:separator/>
      </w:r>
    </w:p>
  </w:footnote>
  <w:footnote w:type="continuationSeparator" w:id="0">
    <w:p w:rsidR="00851870" w:rsidRDefault="0085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22B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50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753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870"/>
    <w:rsid w:val="00855AEC"/>
    <w:rsid w:val="00855F56"/>
    <w:rsid w:val="008570BA"/>
    <w:rsid w:val="008579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271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C98A9-578A-4890-8C27-93E6C437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2021-09-16T16:26:00Z</dcterms:created>
  <dcterms:modified xsi:type="dcterms:W3CDTF">2022-04-08T15:43:00Z</dcterms:modified>
</cp:coreProperties>
</file>