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EDD5" w14:textId="77777777" w:rsidR="003F6013" w:rsidRDefault="003F6013" w:rsidP="003F6013">
      <w:pPr>
        <w:widowControl w:val="0"/>
        <w:autoSpaceDE w:val="0"/>
        <w:autoSpaceDN w:val="0"/>
        <w:adjustRightInd w:val="0"/>
      </w:pPr>
    </w:p>
    <w:p w14:paraId="22FEDC6C" w14:textId="5F30AEF5" w:rsidR="008F0F06" w:rsidRDefault="003F6013" w:rsidP="001208D7">
      <w:r>
        <w:t xml:space="preserve">SOURCE:  Adopted by emergency rule at 22 Ill. Reg. 12013, effective July 1, 1998, for a maximum of 150 days; adopted at 22 Ill. Reg. 15192, effective August 15, 1998; amended at 23 Ill. Reg. </w:t>
      </w:r>
      <w:r w:rsidR="006E25DC">
        <w:t>8971, effective July 28, 1999</w:t>
      </w:r>
      <w:r w:rsidR="00056267">
        <w:t xml:space="preserve">; amended at </w:t>
      </w:r>
      <w:r w:rsidR="00682C80">
        <w:t>36</w:t>
      </w:r>
      <w:r w:rsidR="00056267">
        <w:t xml:space="preserve"> Ill. Reg. </w:t>
      </w:r>
      <w:r w:rsidR="003C5C55">
        <w:t>11974</w:t>
      </w:r>
      <w:r w:rsidR="00056267">
        <w:t xml:space="preserve">, effective </w:t>
      </w:r>
      <w:r w:rsidR="003C5C55">
        <w:t>July 13, 2012</w:t>
      </w:r>
      <w:r w:rsidR="008F0F06">
        <w:t xml:space="preserve">; amended at 37 Ill. Reg. </w:t>
      </w:r>
      <w:r w:rsidR="00674656">
        <w:t>19316</w:t>
      </w:r>
      <w:r w:rsidR="008F0F06">
        <w:t xml:space="preserve">, effective </w:t>
      </w:r>
      <w:r w:rsidR="00674656">
        <w:t>November 12, 2013</w:t>
      </w:r>
      <w:r w:rsidR="00380875">
        <w:t>; recodified Title heading</w:t>
      </w:r>
      <w:r w:rsidR="00ED2D3F">
        <w:t xml:space="preserve"> at 39 Ill. Reg. </w:t>
      </w:r>
      <w:r w:rsidR="00FC472C">
        <w:t>5903</w:t>
      </w:r>
      <w:r w:rsidR="0024076B">
        <w:t>; amended at 40</w:t>
      </w:r>
      <w:r w:rsidR="00C61ED7">
        <w:t xml:space="preserve"> Ill. Reg. </w:t>
      </w:r>
      <w:r w:rsidR="0032413B">
        <w:t>3401</w:t>
      </w:r>
      <w:r w:rsidR="00C61ED7">
        <w:t xml:space="preserve">, effective </w:t>
      </w:r>
      <w:r w:rsidR="0032413B">
        <w:t>February 11, 2016</w:t>
      </w:r>
      <w:r w:rsidR="009E592F">
        <w:t xml:space="preserve">; amended at 42 Ill. Reg. </w:t>
      </w:r>
      <w:r w:rsidR="00BD1998">
        <w:t>13585</w:t>
      </w:r>
      <w:r w:rsidR="009E592F">
        <w:t xml:space="preserve">, effective </w:t>
      </w:r>
      <w:r w:rsidR="00BD1998">
        <w:t>June 29, 2018</w:t>
      </w:r>
      <w:r w:rsidR="007520EA">
        <w:t xml:space="preserve">; amended at 44 Ill. Reg. </w:t>
      </w:r>
      <w:r w:rsidR="00EE7618">
        <w:t>16754</w:t>
      </w:r>
      <w:r w:rsidR="007520EA">
        <w:t xml:space="preserve">, effective </w:t>
      </w:r>
      <w:r w:rsidR="00EE7618">
        <w:t>September 30, 2020</w:t>
      </w:r>
      <w:r w:rsidR="00044F63">
        <w:t>; amended at 4</w:t>
      </w:r>
      <w:r w:rsidR="0083785F">
        <w:t>6</w:t>
      </w:r>
      <w:r w:rsidR="00044F63">
        <w:t xml:space="preserve"> Ill. Reg. </w:t>
      </w:r>
      <w:r w:rsidR="003B227C">
        <w:t>7705</w:t>
      </w:r>
      <w:r w:rsidR="00044F63">
        <w:t xml:space="preserve">, effective </w:t>
      </w:r>
      <w:r w:rsidR="003B227C">
        <w:t>April 28, 2022</w:t>
      </w:r>
      <w:r w:rsidR="001208D7" w:rsidRPr="009F5536">
        <w:t>; amended at 4</w:t>
      </w:r>
      <w:r w:rsidR="001208D7">
        <w:t>8</w:t>
      </w:r>
      <w:r w:rsidR="001208D7" w:rsidRPr="009F5536">
        <w:t xml:space="preserve"> Ill. Reg. </w:t>
      </w:r>
      <w:r w:rsidR="00D12B2D">
        <w:t>2790</w:t>
      </w:r>
      <w:r w:rsidR="001208D7" w:rsidRPr="009F5536">
        <w:t xml:space="preserve">, effective </w:t>
      </w:r>
      <w:r w:rsidR="00D12B2D">
        <w:t>February 7, 2024</w:t>
      </w:r>
      <w:r w:rsidR="008F0F06">
        <w:t>.</w:t>
      </w:r>
    </w:p>
    <w:sectPr w:rsidR="008F0F06" w:rsidSect="003F6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013"/>
    <w:rsid w:val="00044F63"/>
    <w:rsid w:val="00056267"/>
    <w:rsid w:val="001208D7"/>
    <w:rsid w:val="0024076B"/>
    <w:rsid w:val="0032413B"/>
    <w:rsid w:val="00380875"/>
    <w:rsid w:val="003B227C"/>
    <w:rsid w:val="003C5C55"/>
    <w:rsid w:val="003F6013"/>
    <w:rsid w:val="00527649"/>
    <w:rsid w:val="005C3366"/>
    <w:rsid w:val="00674656"/>
    <w:rsid w:val="00682C80"/>
    <w:rsid w:val="006E25DC"/>
    <w:rsid w:val="007520EA"/>
    <w:rsid w:val="0083785F"/>
    <w:rsid w:val="008F0F06"/>
    <w:rsid w:val="00983DB0"/>
    <w:rsid w:val="009E592F"/>
    <w:rsid w:val="00B86E9E"/>
    <w:rsid w:val="00BD1998"/>
    <w:rsid w:val="00C61ED7"/>
    <w:rsid w:val="00D12B2D"/>
    <w:rsid w:val="00ED2D3F"/>
    <w:rsid w:val="00EE7618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2E7178"/>
  <w15:docId w15:val="{EC78111B-907A-4DA1-B2D8-8D163563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5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Shipley, Melissa A.</cp:lastModifiedBy>
  <cp:revision>21</cp:revision>
  <dcterms:created xsi:type="dcterms:W3CDTF">2012-06-22T03:03:00Z</dcterms:created>
  <dcterms:modified xsi:type="dcterms:W3CDTF">2024-02-23T13:34:00Z</dcterms:modified>
</cp:coreProperties>
</file>