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5F" w:rsidRPr="0009085F" w:rsidRDefault="0009085F" w:rsidP="00725312">
      <w:bookmarkStart w:id="0" w:name="_GoBack"/>
      <w:bookmarkEnd w:id="0"/>
      <w:r w:rsidRPr="0009085F">
        <w:t>AUTHORITY:  Implementing the Capital Development Board Act [20 ILCS 3105] and authorized by Section 16 of that Act, Sections 5-25</w:t>
      </w:r>
      <w:r w:rsidR="00725312">
        <w:t>,</w:t>
      </w:r>
      <w:r w:rsidRPr="0009085F">
        <w:t xml:space="preserve"> 30-20 and 33-5 of the Illinois Procurement Code [30 ILCS 500] and the Design-Build Procurement Act [30 ILCS 537].</w:t>
      </w:r>
    </w:p>
    <w:sectPr w:rsidR="0009085F" w:rsidRPr="0009085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C3" w:rsidRDefault="00491FC3">
      <w:r>
        <w:separator/>
      </w:r>
    </w:p>
  </w:endnote>
  <w:endnote w:type="continuationSeparator" w:id="0">
    <w:p w:rsidR="00491FC3" w:rsidRDefault="0049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C3" w:rsidRDefault="00491FC3">
      <w:r>
        <w:separator/>
      </w:r>
    </w:p>
  </w:footnote>
  <w:footnote w:type="continuationSeparator" w:id="0">
    <w:p w:rsidR="00491FC3" w:rsidRDefault="0049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85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085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0367"/>
    <w:rsid w:val="002F3985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1FC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5312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67CAE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39AD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5842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