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01" w:rsidRDefault="00286C01" w:rsidP="00286C01">
      <w:pPr>
        <w:widowControl w:val="0"/>
        <w:autoSpaceDE w:val="0"/>
        <w:autoSpaceDN w:val="0"/>
        <w:adjustRightInd w:val="0"/>
      </w:pPr>
      <w:bookmarkStart w:id="0" w:name="_GoBack"/>
      <w:bookmarkEnd w:id="0"/>
    </w:p>
    <w:p w:rsidR="00286C01" w:rsidRDefault="00286C01" w:rsidP="00286C01">
      <w:pPr>
        <w:widowControl w:val="0"/>
        <w:autoSpaceDE w:val="0"/>
        <w:autoSpaceDN w:val="0"/>
        <w:adjustRightInd w:val="0"/>
      </w:pPr>
      <w:r>
        <w:rPr>
          <w:b/>
          <w:bCs/>
        </w:rPr>
        <w:t>Section 980.330  Failure to Satisfactorily Perform Work on or Breach of the Terms of CDB Contracts, Private Contracts, or Other Governmental Contracts</w:t>
      </w:r>
      <w:r>
        <w:t xml:space="preserve"> </w:t>
      </w:r>
    </w:p>
    <w:p w:rsidR="00286C01" w:rsidRDefault="00286C01" w:rsidP="00286C01">
      <w:pPr>
        <w:widowControl w:val="0"/>
        <w:autoSpaceDE w:val="0"/>
        <w:autoSpaceDN w:val="0"/>
        <w:adjustRightInd w:val="0"/>
      </w:pPr>
    </w:p>
    <w:p w:rsidR="00286C01" w:rsidRDefault="00286C01" w:rsidP="00286C01">
      <w:pPr>
        <w:widowControl w:val="0"/>
        <w:autoSpaceDE w:val="0"/>
        <w:autoSpaceDN w:val="0"/>
        <w:adjustRightInd w:val="0"/>
      </w:pPr>
      <w:r>
        <w:t xml:space="preserve">CDB may take action upon prequalification for the A/E's failure to satisfactorily perform work on or breach of the terms of CDB contracts, private contracts, or other governmental contracts, such as, but not limited to, one or more of the following: </w:t>
      </w:r>
    </w:p>
    <w:p w:rsidR="00AC1423" w:rsidRDefault="00AC1423" w:rsidP="00286C01">
      <w:pPr>
        <w:widowControl w:val="0"/>
        <w:autoSpaceDE w:val="0"/>
        <w:autoSpaceDN w:val="0"/>
        <w:adjustRightInd w:val="0"/>
      </w:pPr>
    </w:p>
    <w:p w:rsidR="00286C01" w:rsidRDefault="00286C01" w:rsidP="00286C01">
      <w:pPr>
        <w:widowControl w:val="0"/>
        <w:autoSpaceDE w:val="0"/>
        <w:autoSpaceDN w:val="0"/>
        <w:adjustRightInd w:val="0"/>
        <w:ind w:left="1440" w:hanging="720"/>
      </w:pPr>
      <w:r>
        <w:t>a)</w:t>
      </w:r>
      <w:r>
        <w:tab/>
        <w:t xml:space="preserve">Failure to timely submit required documents and drawings, including record drawings, according to the project schedule, causing a delay in the commencement, completion or close out of a project.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b)</w:t>
      </w:r>
      <w:r>
        <w:tab/>
        <w:t xml:space="preserve">Failure to adequately or timely respond to technical review comments and directions.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c)</w:t>
      </w:r>
      <w:r>
        <w:tab/>
        <w:t xml:space="preserve">Failure to adhere to contractual document requirements.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d)</w:t>
      </w:r>
      <w:r>
        <w:tab/>
        <w:t xml:space="preserve">Failure to adequately or timely notify CDB of project problems or failure to cooperate with other parties to the project to timely resolve problems.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e)</w:t>
      </w:r>
      <w:r>
        <w:tab/>
        <w:t xml:space="preserve">Failure to timely or adequately resolve design issues.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f)</w:t>
      </w:r>
      <w:r>
        <w:tab/>
        <w:t xml:space="preserve">Failure to timely or adequately submit budget and estimating documents.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g)</w:t>
      </w:r>
      <w:r>
        <w:tab/>
        <w:t xml:space="preserve">Failure to meet quality standards of the applicable profession or required codes and standards for a particular type of construction.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h)</w:t>
      </w:r>
      <w:r>
        <w:tab/>
        <w:t xml:space="preserve">Failure to provide proper field administration and observer services.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proofErr w:type="spellStart"/>
      <w:r>
        <w:t>i</w:t>
      </w:r>
      <w:proofErr w:type="spellEnd"/>
      <w:r>
        <w:t>)</w:t>
      </w:r>
      <w:r>
        <w:tab/>
        <w:t xml:space="preserve">Failure to provide proper personnel or proper and timely responses to requests for information in the field.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j)</w:t>
      </w:r>
      <w:r>
        <w:tab/>
        <w:t xml:space="preserve">Failure to provide timely and adequate record drawings.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k)</w:t>
      </w:r>
      <w:r>
        <w:tab/>
        <w:t xml:space="preserve">Failure to meet contractual design schedule dates.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l)</w:t>
      </w:r>
      <w:r>
        <w:tab/>
        <w:t xml:space="preserve">Failure to timely process change orders and contractor pay requests.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m)</w:t>
      </w:r>
      <w:r>
        <w:tab/>
        <w:t xml:space="preserve">Failure to follow directives from CDB within the scope of the contract documents.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n)</w:t>
      </w:r>
      <w:r>
        <w:tab/>
        <w:t xml:space="preserve">Failure to attend or to be properly prepared for project meetings.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o)</w:t>
      </w:r>
      <w:r>
        <w:tab/>
        <w:t xml:space="preserve">Failure to understand, accept or utilize CDB procedures and standards, or abuse of CDB procedures and standards that results in paper delays, project delays, or the extraordinary expenditure of CDB resources. </w:t>
      </w:r>
    </w:p>
    <w:p w:rsidR="00AC1423" w:rsidRDefault="00AC1423"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p)</w:t>
      </w:r>
      <w:r>
        <w:tab/>
        <w:t xml:space="preserve">Failure to submit proper pay or modification requests, in accordance with the contractual provisions, with adequate documentation of costs and pricing within conventional industry parameters for public contracts. </w:t>
      </w:r>
    </w:p>
    <w:p w:rsidR="00286C01" w:rsidRDefault="00286C01" w:rsidP="00286C01">
      <w:pPr>
        <w:widowControl w:val="0"/>
        <w:autoSpaceDE w:val="0"/>
        <w:autoSpaceDN w:val="0"/>
        <w:adjustRightInd w:val="0"/>
        <w:ind w:left="1440" w:hanging="720"/>
      </w:pPr>
    </w:p>
    <w:p w:rsidR="00286C01" w:rsidRDefault="00286C01" w:rsidP="00286C01">
      <w:pPr>
        <w:widowControl w:val="0"/>
        <w:autoSpaceDE w:val="0"/>
        <w:autoSpaceDN w:val="0"/>
        <w:adjustRightInd w:val="0"/>
        <w:ind w:left="1440" w:hanging="720"/>
      </w:pPr>
      <w:r>
        <w:t xml:space="preserve">(Source:  Added at 25 Ill. Reg. 10759, effective August 10, 2001) </w:t>
      </w:r>
    </w:p>
    <w:sectPr w:rsidR="00286C01" w:rsidSect="00286C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C01"/>
    <w:rsid w:val="00286C01"/>
    <w:rsid w:val="002A6748"/>
    <w:rsid w:val="005C3366"/>
    <w:rsid w:val="00786970"/>
    <w:rsid w:val="00975983"/>
    <w:rsid w:val="00AC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