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03" w:rsidRDefault="00020F03" w:rsidP="00020F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0F03" w:rsidRDefault="00020F03" w:rsidP="00020F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610.240  Notification of Vendors</w:t>
      </w:r>
      <w:r>
        <w:t xml:space="preserve"> </w:t>
      </w:r>
    </w:p>
    <w:p w:rsidR="00020F03" w:rsidRDefault="00020F03" w:rsidP="00020F03">
      <w:pPr>
        <w:widowControl w:val="0"/>
        <w:autoSpaceDE w:val="0"/>
        <w:autoSpaceDN w:val="0"/>
        <w:adjustRightInd w:val="0"/>
      </w:pPr>
    </w:p>
    <w:p w:rsidR="00020F03" w:rsidRDefault="004820F4" w:rsidP="00020F03">
      <w:pPr>
        <w:widowControl w:val="0"/>
        <w:autoSpaceDE w:val="0"/>
        <w:autoSpaceDN w:val="0"/>
        <w:adjustRightInd w:val="0"/>
      </w:pPr>
      <w:r>
        <w:t>Vendors currently on the Department's prequalified bid list shall</w:t>
      </w:r>
      <w:r w:rsidR="00020F03">
        <w:t xml:space="preserve"> re</w:t>
      </w:r>
      <w:r>
        <w:t>ceive a copy of the IFB.  The Department shall also notify</w:t>
      </w:r>
      <w:r w:rsidR="00020F03">
        <w:t xml:space="preserve"> the public by posting a notice in the </w:t>
      </w:r>
      <w:r>
        <w:t xml:space="preserve">state newspaper as provided in the Department of </w:t>
      </w:r>
      <w:r w:rsidR="00020F03">
        <w:t xml:space="preserve">Central Management Services standard procurement rules.  Any vendor, whether or not on the bid list, may upon specific request </w:t>
      </w:r>
      <w:r>
        <w:t xml:space="preserve">by the vendor receive a copy </w:t>
      </w:r>
      <w:r w:rsidR="00020F03">
        <w:t xml:space="preserve">of a particular IFB. </w:t>
      </w:r>
    </w:p>
    <w:sectPr w:rsidR="00020F03" w:rsidSect="00020F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0F03"/>
    <w:rsid w:val="00020F03"/>
    <w:rsid w:val="004820F4"/>
    <w:rsid w:val="005C3366"/>
    <w:rsid w:val="00673D43"/>
    <w:rsid w:val="00AA4A3C"/>
    <w:rsid w:val="00C2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