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F4" w:rsidRDefault="002D6CF4" w:rsidP="002D6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654" w:rsidRDefault="002D6CF4" w:rsidP="00894654">
      <w:pPr>
        <w:pStyle w:val="JCARMainSourceNote"/>
      </w:pPr>
      <w:r>
        <w:t xml:space="preserve">SOURCE:  </w:t>
      </w:r>
      <w:r w:rsidR="00894654">
        <w:t xml:space="preserve">Adopted by emergency rulemaking at 22 Ill. Reg. 13905, effective July 1, 1998, for a maximum of 150 days; amended by emergency rulemaking at 22 Ill. Reg. 19096, effective October 1, 1998, for a period to expire November 27, 1998; adopted at 22 Ill. Reg. 20964, effective November 20, 1998; amended at 32 Ill. Reg. 16388, effective September 24, 2008; </w:t>
      </w:r>
      <w:proofErr w:type="spellStart"/>
      <w:r w:rsidR="00894654">
        <w:t>recodified</w:t>
      </w:r>
      <w:proofErr w:type="spellEnd"/>
      <w:r w:rsidR="00454B09">
        <w:t>,</w:t>
      </w:r>
      <w:r w:rsidR="00A83B58">
        <w:t xml:space="preserve"> pursuant to</w:t>
      </w:r>
      <w:r w:rsidR="00894654">
        <w:t xml:space="preserve"> </w:t>
      </w:r>
      <w:r w:rsidR="00A83B58">
        <w:t>PA 96-795, from</w:t>
      </w:r>
      <w:r w:rsidR="00894654">
        <w:t xml:space="preserve"> 44 Ill. Adm. Code 526 to 44 Ill. Adm. Code 4 at 35 Ill. Reg. </w:t>
      </w:r>
      <w:r w:rsidR="00E05DD4">
        <w:t>10151</w:t>
      </w:r>
      <w:r w:rsidR="00894654">
        <w:t>.</w:t>
      </w:r>
    </w:p>
    <w:sectPr w:rsidR="00894654" w:rsidSect="002D6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CF4"/>
    <w:rsid w:val="00035EFB"/>
    <w:rsid w:val="001E6E28"/>
    <w:rsid w:val="002A789E"/>
    <w:rsid w:val="002D6CF4"/>
    <w:rsid w:val="00321059"/>
    <w:rsid w:val="00401DEC"/>
    <w:rsid w:val="00454B09"/>
    <w:rsid w:val="00502F2C"/>
    <w:rsid w:val="005C3366"/>
    <w:rsid w:val="006E0FD5"/>
    <w:rsid w:val="00894654"/>
    <w:rsid w:val="008D569E"/>
    <w:rsid w:val="00A25578"/>
    <w:rsid w:val="00A83B58"/>
    <w:rsid w:val="00D73E23"/>
    <w:rsid w:val="00E05DD4"/>
    <w:rsid w:val="00FA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A7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A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New Part adopted by emergency rulemaking at 22 Ill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New Part adopted by emergency rulemaking at 22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