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80" w:rsidRDefault="00C07C80" w:rsidP="00C07C80"/>
    <w:p w:rsidR="00C07C80" w:rsidRPr="0042739C" w:rsidRDefault="00C07C80" w:rsidP="00C07C80">
      <w:pPr>
        <w:rPr>
          <w:b/>
        </w:rPr>
      </w:pPr>
      <w:r w:rsidRPr="0042739C">
        <w:rPr>
          <w:b/>
        </w:rPr>
        <w:t>Section 1000.</w:t>
      </w:r>
      <w:r>
        <w:rPr>
          <w:b/>
        </w:rPr>
        <w:t>75</w:t>
      </w:r>
      <w:r w:rsidRPr="0042739C">
        <w:rPr>
          <w:b/>
        </w:rPr>
        <w:t xml:space="preserve">  </w:t>
      </w:r>
      <w:r>
        <w:rPr>
          <w:b/>
        </w:rPr>
        <w:t>New Technology</w:t>
      </w:r>
    </w:p>
    <w:p w:rsidR="00C07C80" w:rsidRDefault="00C07C80" w:rsidP="00C07C80"/>
    <w:p w:rsidR="00C07C80" w:rsidRDefault="00C47B7D" w:rsidP="00BC7AEC">
      <w:pPr>
        <w:tabs>
          <w:tab w:val="left" w:pos="-2057"/>
        </w:tabs>
        <w:ind w:left="1440" w:hanging="720"/>
      </w:pPr>
      <w:r>
        <w:t>a)</w:t>
      </w:r>
      <w:r>
        <w:tab/>
        <w:t xml:space="preserve">Any </w:t>
      </w:r>
      <w:r w:rsidR="0035201E">
        <w:t>n</w:t>
      </w:r>
      <w:r>
        <w:t xml:space="preserve">ew </w:t>
      </w:r>
      <w:r w:rsidR="0035201E">
        <w:t>t</w:t>
      </w:r>
      <w:r>
        <w:t xml:space="preserve">echnology that is issued a Certificate </w:t>
      </w:r>
      <w:r w:rsidR="00F04D1B">
        <w:t xml:space="preserve">of </w:t>
      </w:r>
      <w:r>
        <w:t>Conformance under the Performance-Based Safety Code for Elevator</w:t>
      </w:r>
      <w:r w:rsidR="00523774">
        <w:t>s</w:t>
      </w:r>
      <w:r>
        <w:t xml:space="preserve"> and Escalators (ASME A17.7-2007/CSA</w:t>
      </w:r>
      <w:r w:rsidR="00BC7AEC">
        <w:t xml:space="preserve"> (Canadian Standards Association)</w:t>
      </w:r>
      <w:r>
        <w:t xml:space="preserve"> B44.7-07) must be presented to the Board.</w:t>
      </w:r>
    </w:p>
    <w:p w:rsidR="00C47B7D" w:rsidRDefault="00C47B7D" w:rsidP="00C47B7D">
      <w:pPr>
        <w:tabs>
          <w:tab w:val="left" w:pos="748"/>
        </w:tabs>
        <w:ind w:left="1440" w:hanging="1440"/>
      </w:pPr>
    </w:p>
    <w:p w:rsidR="00C47B7D" w:rsidRDefault="00C47B7D" w:rsidP="006F540A">
      <w:pPr>
        <w:tabs>
          <w:tab w:val="left" w:pos="748"/>
        </w:tabs>
        <w:ind w:left="1440" w:hanging="692"/>
      </w:pPr>
      <w:r>
        <w:t>b)</w:t>
      </w:r>
      <w:r>
        <w:tab/>
        <w:t xml:space="preserve">The manufacturer of any </w:t>
      </w:r>
      <w:r w:rsidR="0035201E">
        <w:t>n</w:t>
      </w:r>
      <w:r>
        <w:t xml:space="preserve">ew </w:t>
      </w:r>
      <w:r w:rsidR="0035201E">
        <w:t>t</w:t>
      </w:r>
      <w:r>
        <w:t xml:space="preserve">echnology requiring approval must submit to the Board as least 90 days in advance of a scheduled Board meeting the Certificate of Conformance and any required accompanying report issued by the Accredited Elevator/Escalator Certifying Organization (AECO), any installation, testing and operational instructions, maintenance and inspection instructions and any special equipment that is necessary to inspect or maintain the </w:t>
      </w:r>
      <w:r w:rsidR="0035201E">
        <w:t>n</w:t>
      </w:r>
      <w:r>
        <w:t xml:space="preserve">ew </w:t>
      </w:r>
      <w:r w:rsidR="0035201E">
        <w:t>t</w:t>
      </w:r>
      <w:r>
        <w:t>echnology.</w:t>
      </w:r>
    </w:p>
    <w:p w:rsidR="00C47B7D" w:rsidRDefault="00C47B7D" w:rsidP="006F540A">
      <w:pPr>
        <w:tabs>
          <w:tab w:val="left" w:pos="748"/>
        </w:tabs>
        <w:ind w:left="1440" w:hanging="692"/>
      </w:pPr>
    </w:p>
    <w:p w:rsidR="00C47B7D" w:rsidRDefault="00C47B7D" w:rsidP="006F540A">
      <w:pPr>
        <w:tabs>
          <w:tab w:val="left" w:pos="748"/>
        </w:tabs>
        <w:ind w:left="1440" w:hanging="692"/>
      </w:pPr>
      <w:r>
        <w:t>c)</w:t>
      </w:r>
      <w:r>
        <w:tab/>
        <w:t>The Board shall notify the manufacturer submitting the application and all Local Administrators on record</w:t>
      </w:r>
      <w:r w:rsidR="008A3A21">
        <w:t xml:space="preserve"> of the </w:t>
      </w:r>
      <w:r w:rsidR="0035201E">
        <w:t>n</w:t>
      </w:r>
      <w:r w:rsidR="008A3A21">
        <w:t xml:space="preserve">ew </w:t>
      </w:r>
      <w:r w:rsidR="0035201E">
        <w:t>t</w:t>
      </w:r>
      <w:r w:rsidR="008A3A21">
        <w:t xml:space="preserve">echnology hearing at least 30 days in advance of the date scheduled for the Board to review the submitted documents and hear testimony.  The Local Administrator may submit documentation supporting or opposing the </w:t>
      </w:r>
      <w:r w:rsidR="0035201E">
        <w:t>n</w:t>
      </w:r>
      <w:r w:rsidR="008A3A21">
        <w:t xml:space="preserve">ew </w:t>
      </w:r>
      <w:r w:rsidR="0035201E">
        <w:t>t</w:t>
      </w:r>
      <w:r w:rsidR="008A3A21">
        <w:t>echnology and may testify at the hearing.</w:t>
      </w:r>
    </w:p>
    <w:p w:rsidR="008A3A21" w:rsidRDefault="008A3A21" w:rsidP="006F540A">
      <w:pPr>
        <w:tabs>
          <w:tab w:val="left" w:pos="748"/>
        </w:tabs>
        <w:ind w:left="1440" w:hanging="692"/>
      </w:pPr>
    </w:p>
    <w:p w:rsidR="008A3A21" w:rsidRDefault="008A3A21" w:rsidP="006F540A">
      <w:pPr>
        <w:tabs>
          <w:tab w:val="left" w:pos="748"/>
        </w:tabs>
        <w:ind w:left="1440" w:hanging="692"/>
      </w:pPr>
      <w:r>
        <w:t>d)</w:t>
      </w:r>
      <w:r>
        <w:tab/>
        <w:t xml:space="preserve">The Board </w:t>
      </w:r>
      <w:r w:rsidR="00BC7AEC">
        <w:t xml:space="preserve">will </w:t>
      </w:r>
      <w:r>
        <w:t xml:space="preserve">approve the use of the </w:t>
      </w:r>
      <w:r w:rsidR="0035201E">
        <w:t>n</w:t>
      </w:r>
      <w:r>
        <w:t xml:space="preserve">ew </w:t>
      </w:r>
      <w:r w:rsidR="0035201E">
        <w:t>t</w:t>
      </w:r>
      <w:r>
        <w:t>echnology</w:t>
      </w:r>
      <w:r w:rsidR="00BC7AEC">
        <w:t xml:space="preserve"> if it meets the requirements of this </w:t>
      </w:r>
      <w:r w:rsidR="007F6487">
        <w:t>Part</w:t>
      </w:r>
      <w:r>
        <w:t>.</w:t>
      </w:r>
    </w:p>
    <w:p w:rsidR="008A3A21" w:rsidRDefault="008A3A21" w:rsidP="00C47B7D">
      <w:pPr>
        <w:tabs>
          <w:tab w:val="left" w:pos="748"/>
        </w:tabs>
        <w:ind w:left="1440" w:hanging="692"/>
      </w:pPr>
    </w:p>
    <w:p w:rsidR="00C07C80" w:rsidRPr="00D55B37" w:rsidRDefault="00C07C80">
      <w:pPr>
        <w:pStyle w:val="JCARSourceNote"/>
        <w:ind w:left="720"/>
      </w:pPr>
      <w:r w:rsidRPr="00D55B37">
        <w:t xml:space="preserve">(Source:  Added at </w:t>
      </w:r>
      <w:r>
        <w:t>3</w:t>
      </w:r>
      <w:r w:rsidR="006773B9">
        <w:t>6</w:t>
      </w:r>
      <w:r w:rsidRPr="00D55B37">
        <w:t xml:space="preserve"> Ill. Reg. </w:t>
      </w:r>
      <w:r w:rsidR="006E4FBC">
        <w:t>13131</w:t>
      </w:r>
      <w:r w:rsidRPr="00D55B37">
        <w:t xml:space="preserve">, effective </w:t>
      </w:r>
      <w:bookmarkStart w:id="0" w:name="_GoBack"/>
      <w:r w:rsidR="006E4FBC">
        <w:t>October 1, 2012</w:t>
      </w:r>
      <w:bookmarkEnd w:id="0"/>
      <w:r w:rsidRPr="00D55B37">
        <w:t>)</w:t>
      </w:r>
    </w:p>
    <w:sectPr w:rsidR="00C07C80"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D3" w:rsidRDefault="00557FD3">
      <w:r>
        <w:separator/>
      </w:r>
    </w:p>
  </w:endnote>
  <w:endnote w:type="continuationSeparator" w:id="0">
    <w:p w:rsidR="00557FD3" w:rsidRDefault="0055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D3" w:rsidRDefault="00557FD3">
      <w:r>
        <w:separator/>
      </w:r>
    </w:p>
  </w:footnote>
  <w:footnote w:type="continuationSeparator" w:id="0">
    <w:p w:rsidR="00557FD3" w:rsidRDefault="00557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BC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D3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493"/>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6D4"/>
    <w:rsid w:val="00235BC5"/>
    <w:rsid w:val="002375DD"/>
    <w:rsid w:val="00246C8D"/>
    <w:rsid w:val="002524EC"/>
    <w:rsid w:val="0026224A"/>
    <w:rsid w:val="00264AD1"/>
    <w:rsid w:val="002667B7"/>
    <w:rsid w:val="00267D8C"/>
    <w:rsid w:val="00270672"/>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01E"/>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1C5"/>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74"/>
    <w:rsid w:val="005237D3"/>
    <w:rsid w:val="00526060"/>
    <w:rsid w:val="00530BE1"/>
    <w:rsid w:val="00531849"/>
    <w:rsid w:val="005341A0"/>
    <w:rsid w:val="00542E97"/>
    <w:rsid w:val="00544B77"/>
    <w:rsid w:val="00550737"/>
    <w:rsid w:val="00552D2A"/>
    <w:rsid w:val="00557FD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3B9"/>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FBC"/>
    <w:rsid w:val="006E6D53"/>
    <w:rsid w:val="006F36BD"/>
    <w:rsid w:val="006F540A"/>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648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732F0"/>
    <w:rsid w:val="008822C1"/>
    <w:rsid w:val="00882B7D"/>
    <w:rsid w:val="0088338B"/>
    <w:rsid w:val="00883D59"/>
    <w:rsid w:val="0088496F"/>
    <w:rsid w:val="00884C49"/>
    <w:rsid w:val="008858C6"/>
    <w:rsid w:val="00886FB6"/>
    <w:rsid w:val="008923A8"/>
    <w:rsid w:val="00897EA5"/>
    <w:rsid w:val="008A3A21"/>
    <w:rsid w:val="008B5152"/>
    <w:rsid w:val="008B56EA"/>
    <w:rsid w:val="008B77D8"/>
    <w:rsid w:val="008C1560"/>
    <w:rsid w:val="008C4FAF"/>
    <w:rsid w:val="008C5359"/>
    <w:rsid w:val="008D7182"/>
    <w:rsid w:val="008E6474"/>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BBD"/>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AEC"/>
    <w:rsid w:val="00BD0ED2"/>
    <w:rsid w:val="00BD5933"/>
    <w:rsid w:val="00BE03CA"/>
    <w:rsid w:val="00BE40A3"/>
    <w:rsid w:val="00BF2353"/>
    <w:rsid w:val="00BF25C2"/>
    <w:rsid w:val="00BF3913"/>
    <w:rsid w:val="00BF5AAE"/>
    <w:rsid w:val="00BF5AE7"/>
    <w:rsid w:val="00BF78FB"/>
    <w:rsid w:val="00C05E6D"/>
    <w:rsid w:val="00C06151"/>
    <w:rsid w:val="00C06DF4"/>
    <w:rsid w:val="00C07C80"/>
    <w:rsid w:val="00C1038A"/>
    <w:rsid w:val="00C11BB7"/>
    <w:rsid w:val="00C153C4"/>
    <w:rsid w:val="00C15FD6"/>
    <w:rsid w:val="00C17F24"/>
    <w:rsid w:val="00C2596B"/>
    <w:rsid w:val="00C30BCD"/>
    <w:rsid w:val="00C319B3"/>
    <w:rsid w:val="00C42A93"/>
    <w:rsid w:val="00C4537A"/>
    <w:rsid w:val="00C45BEB"/>
    <w:rsid w:val="00C47B7D"/>
    <w:rsid w:val="00C50195"/>
    <w:rsid w:val="00C60D0B"/>
    <w:rsid w:val="00C613A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33B"/>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574"/>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115"/>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D1B"/>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C80"/>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C80"/>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2012-08-07T15:26:00Z</dcterms:created>
  <dcterms:modified xsi:type="dcterms:W3CDTF">2012-08-10T20:07:00Z</dcterms:modified>
</cp:coreProperties>
</file>