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5C4" w:rsidRDefault="002455C4" w:rsidP="00C55997">
      <w:bookmarkStart w:id="0" w:name="_GoBack"/>
      <w:bookmarkEnd w:id="0"/>
    </w:p>
    <w:p w:rsidR="00C55997" w:rsidRPr="00C55997" w:rsidRDefault="00C55997" w:rsidP="00C55997">
      <w:r w:rsidRPr="00C55997">
        <w:t xml:space="preserve">AUTHORITY:  Implementing the Gasoline Storage Act [430 ILCS 15] and authorized by Section 2 of the Gasoline Storage Act [430 ILCS 15/2]. </w:t>
      </w:r>
    </w:p>
    <w:sectPr w:rsidR="00C55997" w:rsidRPr="00C5599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6A9" w:rsidRDefault="000966A9">
      <w:r>
        <w:separator/>
      </w:r>
    </w:p>
  </w:endnote>
  <w:endnote w:type="continuationSeparator" w:id="0">
    <w:p w:rsidR="000966A9" w:rsidRDefault="00096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6A9" w:rsidRDefault="000966A9">
      <w:r>
        <w:separator/>
      </w:r>
    </w:p>
  </w:footnote>
  <w:footnote w:type="continuationSeparator" w:id="0">
    <w:p w:rsidR="000966A9" w:rsidRDefault="00096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599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66A9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55C4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5F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55997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041A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  <w:rsid w:val="00FF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