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0A" w:rsidRDefault="00D8200A" w:rsidP="00D82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200A" w:rsidRDefault="00D8200A" w:rsidP="00D8200A">
      <w:pPr>
        <w:widowControl w:val="0"/>
        <w:autoSpaceDE w:val="0"/>
        <w:autoSpaceDN w:val="0"/>
        <w:adjustRightInd w:val="0"/>
        <w:jc w:val="center"/>
      </w:pPr>
      <w:r>
        <w:t>PART 171</w:t>
      </w:r>
    </w:p>
    <w:p w:rsidR="00D8200A" w:rsidRDefault="00824DBF" w:rsidP="00D8200A">
      <w:pPr>
        <w:widowControl w:val="0"/>
        <w:autoSpaceDE w:val="0"/>
        <w:autoSpaceDN w:val="0"/>
        <w:adjustRightInd w:val="0"/>
        <w:jc w:val="center"/>
      </w:pPr>
      <w:r>
        <w:t xml:space="preserve">COMPLIANCE CERTIFICATION FOR UNDERGROUND STORAGE TANKS </w:t>
      </w:r>
      <w:r w:rsidR="007E3A17">
        <w:t>(REPEALED)</w:t>
      </w:r>
    </w:p>
    <w:sectPr w:rsidR="00D8200A" w:rsidSect="00D82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00A"/>
    <w:rsid w:val="004C00D3"/>
    <w:rsid w:val="00500C4A"/>
    <w:rsid w:val="0054059E"/>
    <w:rsid w:val="005C3366"/>
    <w:rsid w:val="00684A09"/>
    <w:rsid w:val="007E3A17"/>
    <w:rsid w:val="00824DBF"/>
    <w:rsid w:val="00867DA1"/>
    <w:rsid w:val="00D8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</vt:lpstr>
    </vt:vector>
  </TitlesOfParts>
  <Company>General Assembly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