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5F" w:rsidRDefault="007C4D5F" w:rsidP="004614D6">
      <w:bookmarkStart w:id="0" w:name="_GoBack"/>
      <w:bookmarkEnd w:id="0"/>
    </w:p>
    <w:p w:rsidR="004614D6" w:rsidRPr="004614D6" w:rsidRDefault="00D15DC1" w:rsidP="004614D6">
      <w:r>
        <w:t>AUTHORITY:  Implementing</w:t>
      </w:r>
      <w:r w:rsidR="004614D6" w:rsidRPr="004614D6">
        <w:t xml:space="preserve"> and authorized by Section 50 of the Fire Sprinkler Contractor Licensing Act [225 ILCS 317]. </w:t>
      </w:r>
    </w:p>
    <w:sectPr w:rsidR="004614D6" w:rsidRPr="004614D6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6B35">
      <w:r>
        <w:separator/>
      </w:r>
    </w:p>
  </w:endnote>
  <w:endnote w:type="continuationSeparator" w:id="0">
    <w:p w:rsidR="00000000" w:rsidRDefault="0036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6B35">
      <w:r>
        <w:separator/>
      </w:r>
    </w:p>
  </w:footnote>
  <w:footnote w:type="continuationSeparator" w:id="0">
    <w:p w:rsidR="00000000" w:rsidRDefault="00366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6B35"/>
    <w:rsid w:val="00367A2E"/>
    <w:rsid w:val="003810F5"/>
    <w:rsid w:val="003D1ECC"/>
    <w:rsid w:val="003F3A28"/>
    <w:rsid w:val="003F5FD7"/>
    <w:rsid w:val="00431CFE"/>
    <w:rsid w:val="00440A56"/>
    <w:rsid w:val="00445A29"/>
    <w:rsid w:val="004614D6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7C4D5F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6348D"/>
    <w:rsid w:val="00B71177"/>
    <w:rsid w:val="00C4537A"/>
    <w:rsid w:val="00CC13F9"/>
    <w:rsid w:val="00CD3723"/>
    <w:rsid w:val="00D15DC1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