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2CFD" w14:textId="77777777" w:rsidR="00721990" w:rsidRPr="00D063A3" w:rsidRDefault="00721990" w:rsidP="00721990">
      <w:pPr>
        <w:jc w:val="center"/>
      </w:pPr>
      <w:r w:rsidRPr="00D063A3">
        <w:t>SUBPART A:  GENERAL PROVISIONS</w:t>
      </w:r>
    </w:p>
    <w:p w14:paraId="5F099CD5" w14:textId="77777777" w:rsidR="00721990" w:rsidRPr="00D063A3" w:rsidRDefault="00721990" w:rsidP="00245FE8">
      <w:pPr>
        <w:rPr>
          <w:bCs/>
        </w:rPr>
      </w:pPr>
    </w:p>
    <w:p w14:paraId="0ED276B1" w14:textId="77777777" w:rsidR="00721990" w:rsidRPr="00D063A3" w:rsidRDefault="00721990" w:rsidP="00721990">
      <w:r w:rsidRPr="00D063A3">
        <w:t>Section</w:t>
      </w:r>
    </w:p>
    <w:p w14:paraId="3B2027F6" w14:textId="77777777" w:rsidR="00721990" w:rsidRPr="00D063A3" w:rsidRDefault="00721990" w:rsidP="00721990">
      <w:pPr>
        <w:ind w:left="1440" w:hanging="1440"/>
      </w:pPr>
      <w:r w:rsidRPr="00D063A3">
        <w:t>820.101</w:t>
      </w:r>
      <w:r w:rsidRPr="00D063A3">
        <w:tab/>
        <w:t xml:space="preserve">Purpose </w:t>
      </w:r>
    </w:p>
    <w:p w14:paraId="5BA9E307" w14:textId="77777777" w:rsidR="00721990" w:rsidRPr="00D063A3" w:rsidRDefault="00721990" w:rsidP="00721990">
      <w:pPr>
        <w:ind w:left="1440" w:hanging="1440"/>
      </w:pPr>
      <w:r w:rsidRPr="00D063A3">
        <w:t>820.102</w:t>
      </w:r>
      <w:r w:rsidRPr="00D063A3">
        <w:tab/>
        <w:t>Applicability</w:t>
      </w:r>
    </w:p>
    <w:p w14:paraId="1F777B81" w14:textId="77777777" w:rsidR="00721990" w:rsidRPr="00D063A3" w:rsidRDefault="00721990" w:rsidP="00721990">
      <w:pPr>
        <w:ind w:left="1440" w:hanging="1440"/>
      </w:pPr>
      <w:r w:rsidRPr="00D063A3">
        <w:t>820.103</w:t>
      </w:r>
      <w:r w:rsidRPr="00D063A3">
        <w:tab/>
        <w:t>Definitions</w:t>
      </w:r>
    </w:p>
    <w:p w14:paraId="45C9D649" w14:textId="77777777" w:rsidR="00721990" w:rsidRPr="00D063A3" w:rsidRDefault="00721990" w:rsidP="00721990">
      <w:pPr>
        <w:ind w:left="1440" w:hanging="1440"/>
      </w:pPr>
      <w:r w:rsidRPr="00D063A3">
        <w:t>820.104</w:t>
      </w:r>
      <w:r w:rsidRPr="00D063A3">
        <w:tab/>
        <w:t>Compliance with Applicable Law</w:t>
      </w:r>
    </w:p>
    <w:p w14:paraId="6B2E80DD" w14:textId="77777777" w:rsidR="00721990" w:rsidRPr="00D063A3" w:rsidRDefault="00721990" w:rsidP="00721990">
      <w:pPr>
        <w:ind w:left="1440" w:hanging="1440"/>
      </w:pPr>
      <w:r w:rsidRPr="00D063A3">
        <w:t>820.105</w:t>
      </w:r>
      <w:r w:rsidRPr="00D063A3">
        <w:tab/>
        <w:t>Severability</w:t>
      </w:r>
    </w:p>
    <w:p w14:paraId="72129006" w14:textId="77777777" w:rsidR="00721990" w:rsidRPr="00D063A3" w:rsidRDefault="00721990" w:rsidP="00721990">
      <w:pPr>
        <w:ind w:left="1440" w:hanging="1440"/>
      </w:pPr>
    </w:p>
    <w:p w14:paraId="4D2C2C31" w14:textId="77777777" w:rsidR="00721990" w:rsidRPr="00D063A3" w:rsidRDefault="00721990" w:rsidP="00721990">
      <w:pPr>
        <w:ind w:left="1440" w:hanging="1440"/>
        <w:jc w:val="center"/>
      </w:pPr>
      <w:r w:rsidRPr="00D063A3">
        <w:t>SUBPART B:  PERMIT APPLICATIONS</w:t>
      </w:r>
    </w:p>
    <w:p w14:paraId="32A830F0" w14:textId="77777777" w:rsidR="00721990" w:rsidRPr="00D063A3" w:rsidRDefault="00721990" w:rsidP="00245FE8">
      <w:pPr>
        <w:ind w:left="1440" w:hanging="1440"/>
      </w:pPr>
    </w:p>
    <w:p w14:paraId="796A388E" w14:textId="77777777" w:rsidR="00721990" w:rsidRPr="00D063A3" w:rsidRDefault="00721990" w:rsidP="00721990">
      <w:pPr>
        <w:ind w:left="1440" w:hanging="1440"/>
        <w:jc w:val="both"/>
      </w:pPr>
      <w:r w:rsidRPr="00D063A3">
        <w:t>Section</w:t>
      </w:r>
    </w:p>
    <w:p w14:paraId="7B08A9D3" w14:textId="77777777" w:rsidR="00721990" w:rsidRPr="00D063A3" w:rsidRDefault="00721990" w:rsidP="00721990">
      <w:pPr>
        <w:ind w:left="1440" w:hanging="1440"/>
        <w:jc w:val="both"/>
      </w:pPr>
      <w:r w:rsidRPr="00D063A3">
        <w:t>820.201</w:t>
      </w:r>
      <w:r w:rsidRPr="00D063A3">
        <w:tab/>
        <w:t xml:space="preserve">Scope and Applicability </w:t>
      </w:r>
    </w:p>
    <w:p w14:paraId="166808CE" w14:textId="77777777" w:rsidR="00721990" w:rsidRPr="00D063A3" w:rsidRDefault="00721990" w:rsidP="00721990">
      <w:pPr>
        <w:ind w:left="1440" w:hanging="1440"/>
        <w:jc w:val="both"/>
      </w:pPr>
      <w:r w:rsidRPr="00D063A3">
        <w:t>820.202</w:t>
      </w:r>
      <w:r w:rsidRPr="00D063A3">
        <w:tab/>
        <w:t>Permit Application</w:t>
      </w:r>
    </w:p>
    <w:p w14:paraId="302671C5" w14:textId="77777777" w:rsidR="00721990" w:rsidRPr="00D063A3" w:rsidRDefault="00721990" w:rsidP="00721990">
      <w:pPr>
        <w:ind w:left="1440" w:hanging="1440"/>
        <w:jc w:val="both"/>
      </w:pPr>
      <w:r w:rsidRPr="00D063A3">
        <w:t>820.203</w:t>
      </w:r>
      <w:r w:rsidRPr="00D063A3">
        <w:tab/>
        <w:t>Permit No Defense</w:t>
      </w:r>
    </w:p>
    <w:p w14:paraId="4DE76F7A" w14:textId="77777777" w:rsidR="00721990" w:rsidRPr="00D063A3" w:rsidRDefault="00721990" w:rsidP="00721990">
      <w:pPr>
        <w:ind w:left="1440" w:hanging="1440"/>
        <w:jc w:val="both"/>
      </w:pPr>
      <w:r w:rsidRPr="00D063A3">
        <w:t>820.204</w:t>
      </w:r>
      <w:r w:rsidRPr="00D063A3">
        <w:tab/>
        <w:t>Transfer of Permit</w:t>
      </w:r>
    </w:p>
    <w:p w14:paraId="42AC7E27" w14:textId="77777777" w:rsidR="00721990" w:rsidRPr="00D063A3" w:rsidRDefault="00721990" w:rsidP="00721990">
      <w:pPr>
        <w:ind w:left="1440" w:hanging="1440"/>
        <w:jc w:val="both"/>
      </w:pPr>
      <w:r w:rsidRPr="00D063A3">
        <w:t>820.205</w:t>
      </w:r>
      <w:r w:rsidRPr="00D063A3">
        <w:tab/>
        <w:t xml:space="preserve">Agency </w:t>
      </w:r>
      <w:r w:rsidRPr="00863C37">
        <w:t xml:space="preserve">Initiated </w:t>
      </w:r>
      <w:r w:rsidRPr="00D063A3">
        <w:t xml:space="preserve">Modification </w:t>
      </w:r>
    </w:p>
    <w:p w14:paraId="6E70680B" w14:textId="77777777" w:rsidR="00721990" w:rsidRPr="00D063A3" w:rsidRDefault="00721990" w:rsidP="00721990">
      <w:pPr>
        <w:ind w:left="1440" w:hanging="1440"/>
        <w:jc w:val="both"/>
      </w:pPr>
    </w:p>
    <w:p w14:paraId="695471F1" w14:textId="77777777" w:rsidR="00721990" w:rsidRPr="00D063A3" w:rsidRDefault="00721990" w:rsidP="00721990">
      <w:pPr>
        <w:ind w:left="1440" w:hanging="1440"/>
        <w:jc w:val="center"/>
      </w:pPr>
      <w:r w:rsidRPr="00D063A3">
        <w:t>SUBPART C:  OPERATING STANDARDS</w:t>
      </w:r>
    </w:p>
    <w:p w14:paraId="67A425CE" w14:textId="77777777" w:rsidR="00721990" w:rsidRPr="00D063A3" w:rsidRDefault="00721990" w:rsidP="00245FE8">
      <w:pPr>
        <w:ind w:left="1440" w:hanging="1440"/>
      </w:pPr>
    </w:p>
    <w:p w14:paraId="1F4B4853" w14:textId="77777777" w:rsidR="00721990" w:rsidRPr="00D063A3" w:rsidRDefault="00721990" w:rsidP="00721990">
      <w:pPr>
        <w:ind w:left="1440" w:hanging="1440"/>
        <w:jc w:val="both"/>
      </w:pPr>
      <w:r w:rsidRPr="00D063A3">
        <w:t>Section</w:t>
      </w:r>
    </w:p>
    <w:p w14:paraId="26224EA1" w14:textId="77777777" w:rsidR="00721990" w:rsidRPr="00D063A3" w:rsidRDefault="00721990" w:rsidP="00721990">
      <w:pPr>
        <w:ind w:left="1440" w:hanging="1440"/>
        <w:jc w:val="both"/>
      </w:pPr>
      <w:r w:rsidRPr="00D063A3">
        <w:t>820.301</w:t>
      </w:r>
      <w:r w:rsidRPr="00D063A3">
        <w:tab/>
        <w:t>Prohibitions</w:t>
      </w:r>
    </w:p>
    <w:p w14:paraId="0D2F2BFE" w14:textId="77777777" w:rsidR="00721990" w:rsidRPr="00D063A3" w:rsidRDefault="00721990" w:rsidP="00721990">
      <w:pPr>
        <w:ind w:left="1440" w:hanging="1440"/>
        <w:jc w:val="both"/>
      </w:pPr>
      <w:r w:rsidRPr="00D063A3">
        <w:t>820.302</w:t>
      </w:r>
      <w:r w:rsidRPr="00D063A3">
        <w:tab/>
        <w:t>General Operating Standards</w:t>
      </w:r>
    </w:p>
    <w:p w14:paraId="65B756E9" w14:textId="77777777" w:rsidR="00721990" w:rsidRPr="00D063A3" w:rsidRDefault="00721990" w:rsidP="00721990">
      <w:pPr>
        <w:ind w:left="1440" w:hanging="1440"/>
        <w:jc w:val="both"/>
      </w:pPr>
      <w:r w:rsidRPr="00D063A3">
        <w:t>820.303</w:t>
      </w:r>
      <w:r w:rsidRPr="00D063A3">
        <w:tab/>
        <w:t xml:space="preserve">Processing Program </w:t>
      </w:r>
    </w:p>
    <w:p w14:paraId="458E05DB" w14:textId="77777777" w:rsidR="00721990" w:rsidRPr="00D063A3" w:rsidRDefault="00721990" w:rsidP="00721990">
      <w:pPr>
        <w:ind w:left="1440" w:hanging="1440"/>
        <w:jc w:val="both"/>
      </w:pPr>
      <w:r w:rsidRPr="00D063A3">
        <w:t>820.304</w:t>
      </w:r>
      <w:r w:rsidRPr="00D063A3">
        <w:tab/>
        <w:t>Recordkeeping Requirements</w:t>
      </w:r>
    </w:p>
    <w:p w14:paraId="74837AE5" w14:textId="77777777" w:rsidR="00721990" w:rsidRPr="00D063A3" w:rsidRDefault="00721990" w:rsidP="00721990">
      <w:pPr>
        <w:ind w:left="1440" w:hanging="1440"/>
        <w:jc w:val="both"/>
      </w:pPr>
      <w:r w:rsidRPr="00D063A3">
        <w:t>820.305</w:t>
      </w:r>
      <w:r w:rsidRPr="00D063A3">
        <w:tab/>
        <w:t>Closure</w:t>
      </w:r>
    </w:p>
    <w:p w14:paraId="730EA94F" w14:textId="77777777" w:rsidR="00721990" w:rsidRPr="00D063A3" w:rsidRDefault="00721990" w:rsidP="00721990">
      <w:pPr>
        <w:ind w:left="1440" w:hanging="1440"/>
        <w:jc w:val="both"/>
      </w:pPr>
      <w:r w:rsidRPr="00D063A3">
        <w:t>820.306</w:t>
      </w:r>
      <w:r w:rsidRPr="00D063A3">
        <w:tab/>
        <w:t>Certification of Closure and Termination of Permit</w:t>
      </w:r>
    </w:p>
    <w:p w14:paraId="1482414D" w14:textId="77777777" w:rsidR="00721990" w:rsidRPr="00D063A3" w:rsidRDefault="00721990" w:rsidP="00721990">
      <w:pPr>
        <w:jc w:val="both"/>
      </w:pPr>
    </w:p>
    <w:p w14:paraId="640FD55A" w14:textId="77777777" w:rsidR="00721990" w:rsidRPr="00D063A3" w:rsidRDefault="00721990" w:rsidP="00721990">
      <w:pPr>
        <w:ind w:left="1440" w:hanging="1440"/>
        <w:jc w:val="center"/>
      </w:pPr>
      <w:r w:rsidRPr="00D063A3">
        <w:t>SUBPART D:  FINANCIAL ASSURANCE</w:t>
      </w:r>
    </w:p>
    <w:p w14:paraId="4E78C83E" w14:textId="77777777" w:rsidR="00721990" w:rsidRPr="00D063A3" w:rsidRDefault="00721990" w:rsidP="00245FE8">
      <w:pPr>
        <w:ind w:left="1440" w:hanging="1440"/>
      </w:pPr>
    </w:p>
    <w:p w14:paraId="0AA6D79B" w14:textId="77777777" w:rsidR="00721990" w:rsidRPr="00D063A3" w:rsidRDefault="00721990" w:rsidP="00721990">
      <w:pPr>
        <w:ind w:left="1440" w:hanging="1440"/>
        <w:jc w:val="both"/>
      </w:pPr>
      <w:r w:rsidRPr="00D063A3">
        <w:t>Section</w:t>
      </w:r>
    </w:p>
    <w:p w14:paraId="3DAA0A0F" w14:textId="77777777" w:rsidR="00721990" w:rsidRPr="00D063A3" w:rsidRDefault="00721990" w:rsidP="00721990">
      <w:pPr>
        <w:ind w:left="1440" w:hanging="1440"/>
        <w:jc w:val="both"/>
      </w:pPr>
      <w:r w:rsidRPr="00D063A3">
        <w:t>820.401</w:t>
      </w:r>
      <w:r w:rsidRPr="00D063A3">
        <w:tab/>
        <w:t xml:space="preserve">General Provisions  </w:t>
      </w:r>
    </w:p>
    <w:p w14:paraId="3F50B67E" w14:textId="77777777" w:rsidR="00721990" w:rsidRPr="00D063A3" w:rsidRDefault="00721990" w:rsidP="00721990">
      <w:pPr>
        <w:ind w:left="1440" w:hanging="1440"/>
        <w:jc w:val="both"/>
      </w:pPr>
      <w:r w:rsidRPr="00D063A3">
        <w:t>820.402</w:t>
      </w:r>
      <w:r w:rsidRPr="00D063A3">
        <w:tab/>
      </w:r>
      <w:r w:rsidRPr="008400E8">
        <w:t xml:space="preserve">Closure </w:t>
      </w:r>
      <w:r w:rsidRPr="00D063A3">
        <w:t xml:space="preserve">Cost Estimate </w:t>
      </w:r>
    </w:p>
    <w:p w14:paraId="1675DFD6" w14:textId="77777777" w:rsidR="00721990" w:rsidRPr="00D063A3" w:rsidRDefault="00721990" w:rsidP="00721990">
      <w:pPr>
        <w:ind w:left="1440" w:hanging="1440"/>
        <w:jc w:val="both"/>
      </w:pPr>
      <w:r w:rsidRPr="00D063A3">
        <w:t>820.403</w:t>
      </w:r>
      <w:r w:rsidRPr="00D063A3">
        <w:tab/>
        <w:t xml:space="preserve">Release of Financial Institution </w:t>
      </w:r>
    </w:p>
    <w:p w14:paraId="4318C2F9" w14:textId="77777777" w:rsidR="00721990" w:rsidRPr="00D063A3" w:rsidRDefault="00721990" w:rsidP="00721990">
      <w:pPr>
        <w:ind w:left="1440" w:hanging="1440"/>
        <w:jc w:val="both"/>
      </w:pPr>
      <w:r w:rsidRPr="00D063A3">
        <w:t>820.404</w:t>
      </w:r>
      <w:r w:rsidRPr="00D063A3">
        <w:tab/>
        <w:t xml:space="preserve">Trust Fund </w:t>
      </w:r>
    </w:p>
    <w:p w14:paraId="58E7A56C" w14:textId="27FCA712" w:rsidR="00041E01" w:rsidRPr="00721990" w:rsidRDefault="00721990" w:rsidP="00721990">
      <w:r w:rsidRPr="00D063A3">
        <w:t>820.405</w:t>
      </w:r>
      <w:r w:rsidRPr="00D063A3">
        <w:tab/>
        <w:t>Insurance</w:t>
      </w:r>
    </w:p>
    <w:sectPr w:rsidR="00041E01" w:rsidRPr="0072199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50CB" w14:textId="77777777" w:rsidR="00194005" w:rsidRDefault="00194005">
      <w:r>
        <w:separator/>
      </w:r>
    </w:p>
  </w:endnote>
  <w:endnote w:type="continuationSeparator" w:id="0">
    <w:p w14:paraId="3D1F5787" w14:textId="77777777" w:rsidR="00194005" w:rsidRDefault="0019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56DC" w14:textId="77777777" w:rsidR="00194005" w:rsidRDefault="00194005">
      <w:r>
        <w:separator/>
      </w:r>
    </w:p>
  </w:footnote>
  <w:footnote w:type="continuationSeparator" w:id="0">
    <w:p w14:paraId="7A183728" w14:textId="77777777" w:rsidR="00194005" w:rsidRDefault="0019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E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E0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C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005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52E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B9B"/>
    <w:rsid w:val="00224D66"/>
    <w:rsid w:val="00225354"/>
    <w:rsid w:val="0022658A"/>
    <w:rsid w:val="0023173C"/>
    <w:rsid w:val="002324A0"/>
    <w:rsid w:val="002325F1"/>
    <w:rsid w:val="00235BC5"/>
    <w:rsid w:val="002375DD"/>
    <w:rsid w:val="00245FE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4EE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69C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43F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990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A4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DE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02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CA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FF18A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9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7</cp:revision>
  <dcterms:created xsi:type="dcterms:W3CDTF">2012-06-21T22:12:00Z</dcterms:created>
  <dcterms:modified xsi:type="dcterms:W3CDTF">2023-07-21T12:25:00Z</dcterms:modified>
</cp:coreProperties>
</file>