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50" w:rsidRDefault="008B7A50" w:rsidP="008B7A50">
      <w:pPr>
        <w:widowControl w:val="0"/>
        <w:autoSpaceDE w:val="0"/>
        <w:autoSpaceDN w:val="0"/>
        <w:adjustRightInd w:val="0"/>
      </w:pPr>
    </w:p>
    <w:p w:rsidR="0081011E" w:rsidRDefault="008B7A50">
      <w:pPr>
        <w:pStyle w:val="JCARMainSourceNote"/>
      </w:pPr>
      <w:r>
        <w:t xml:space="preserve">SOURCE:  Adopted in R95-20 at 20 Ill. Reg. 11291, effective August 1, 1996; amended in R96-10/R97-3/R97-5 at 22 Ill. Reg. 944, effective December 16, 1997; amended in R98-12 at 22 Ill. Reg. 7650, effective April 15, 1998; amended in R99-15 at 23 Ill. Reg. 9502, effective July 26, 1999; amended in R00-13 at 24 Ill. Reg. 9874, effective June 20, 2000; amended </w:t>
      </w:r>
      <w:r w:rsidR="00DC55E6">
        <w:t xml:space="preserve">in R05-8 </w:t>
      </w:r>
      <w:r>
        <w:t xml:space="preserve">at 29 Ill. Reg. </w:t>
      </w:r>
      <w:r w:rsidR="009D5105">
        <w:t>6058</w:t>
      </w:r>
      <w:r>
        <w:t xml:space="preserve">, effective </w:t>
      </w:r>
      <w:r w:rsidR="009D5105">
        <w:t>April 13, 2005</w:t>
      </w:r>
      <w:r w:rsidR="008675EF">
        <w:t>; amended in R06-16/R06-17/R06-18 at 3</w:t>
      </w:r>
      <w:r w:rsidR="004F1323">
        <w:t>1</w:t>
      </w:r>
      <w:r w:rsidR="008675EF">
        <w:t xml:space="preserve"> Ill. Reg. </w:t>
      </w:r>
      <w:r w:rsidR="0020784D">
        <w:t>1352</w:t>
      </w:r>
      <w:r w:rsidR="008675EF">
        <w:t xml:space="preserve">, effective </w:t>
      </w:r>
      <w:r w:rsidR="000F0BAB">
        <w:t>December 20, 2006</w:t>
      </w:r>
      <w:r w:rsidR="00CF43DF">
        <w:t xml:space="preserve">; amended in R16-7 at 40 Ill. Reg. </w:t>
      </w:r>
      <w:r w:rsidR="003F283B">
        <w:t>12268</w:t>
      </w:r>
      <w:r w:rsidR="00CF43DF">
        <w:t xml:space="preserve">, effective </w:t>
      </w:r>
      <w:r w:rsidR="003F283B">
        <w:t>August 9, 2016</w:t>
      </w:r>
      <w:r w:rsidR="00885146">
        <w:t>; amended in R17-14/R17-15/R18-12</w:t>
      </w:r>
      <w:r w:rsidR="00193316">
        <w:t>/R18-31</w:t>
      </w:r>
      <w:r w:rsidR="00885146">
        <w:t xml:space="preserve"> at 42 Ill. Reg. </w:t>
      </w:r>
      <w:r w:rsidR="004339C0">
        <w:t>25200</w:t>
      </w:r>
      <w:r w:rsidR="00885146">
        <w:t xml:space="preserve">, effective </w:t>
      </w:r>
      <w:r w:rsidR="004339C0">
        <w:t>November 19, 2018</w:t>
      </w:r>
      <w:r w:rsidR="002518DE">
        <w:t xml:space="preserve">; amended in R19-11 at 43 Ill. Reg. </w:t>
      </w:r>
      <w:r w:rsidR="009E0E58">
        <w:t>60</w:t>
      </w:r>
      <w:r w:rsidR="00C56EA7">
        <w:t>95</w:t>
      </w:r>
      <w:r w:rsidR="002518DE">
        <w:t xml:space="preserve">, effective </w:t>
      </w:r>
      <w:r w:rsidR="00DD7156">
        <w:t>May 2, 2019</w:t>
      </w:r>
      <w:r w:rsidR="00132394">
        <w:t>; amended in R20-</w:t>
      </w:r>
      <w:r w:rsidR="00596096">
        <w:t>8</w:t>
      </w:r>
      <w:r w:rsidR="00132394">
        <w:t>/R20-1</w:t>
      </w:r>
      <w:r w:rsidR="00596096">
        <w:t>6</w:t>
      </w:r>
      <w:r w:rsidR="00132394">
        <w:t xml:space="preserve"> at 44 Ill. Reg. </w:t>
      </w:r>
      <w:r w:rsidR="00480E5B">
        <w:t>15520</w:t>
      </w:r>
      <w:r w:rsidR="00132394">
        <w:t xml:space="preserve">, effective </w:t>
      </w:r>
      <w:bookmarkStart w:id="0" w:name="_GoBack"/>
      <w:r w:rsidR="00480E5B">
        <w:t>September 3, 2020</w:t>
      </w:r>
      <w:bookmarkEnd w:id="0"/>
      <w:r w:rsidR="008675EF">
        <w:t>.</w:t>
      </w:r>
    </w:p>
    <w:sectPr w:rsidR="0081011E" w:rsidSect="003D4E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E34"/>
    <w:rsid w:val="000F0BAB"/>
    <w:rsid w:val="00132394"/>
    <w:rsid w:val="00193316"/>
    <w:rsid w:val="0020784D"/>
    <w:rsid w:val="002518DE"/>
    <w:rsid w:val="00363E0A"/>
    <w:rsid w:val="003B7F84"/>
    <w:rsid w:val="003D4E34"/>
    <w:rsid w:val="003F283B"/>
    <w:rsid w:val="004339C0"/>
    <w:rsid w:val="00464BE4"/>
    <w:rsid w:val="00480E5B"/>
    <w:rsid w:val="004D4B41"/>
    <w:rsid w:val="004F1323"/>
    <w:rsid w:val="0050742E"/>
    <w:rsid w:val="00596096"/>
    <w:rsid w:val="005C3366"/>
    <w:rsid w:val="0081011E"/>
    <w:rsid w:val="0083395F"/>
    <w:rsid w:val="008675EF"/>
    <w:rsid w:val="00885146"/>
    <w:rsid w:val="008B7A50"/>
    <w:rsid w:val="009D5105"/>
    <w:rsid w:val="009E0E58"/>
    <w:rsid w:val="00C56EA7"/>
    <w:rsid w:val="00CA461E"/>
    <w:rsid w:val="00CF43DF"/>
    <w:rsid w:val="00DC55E6"/>
    <w:rsid w:val="00DD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05FF6C-FD2D-49CB-91AE-84ACDC95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B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R95-20 at 20 Ill</vt:lpstr>
    </vt:vector>
  </TitlesOfParts>
  <Company>State of Illinois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R95-20 at 20 Ill</dc:title>
  <dc:subject/>
  <dc:creator>Illinois General Assembly</dc:creator>
  <cp:keywords/>
  <dc:description/>
  <cp:lastModifiedBy>Lane, Arlene L.</cp:lastModifiedBy>
  <cp:revision>17</cp:revision>
  <dcterms:created xsi:type="dcterms:W3CDTF">2012-06-21T22:02:00Z</dcterms:created>
  <dcterms:modified xsi:type="dcterms:W3CDTF">2020-09-15T15:20:00Z</dcterms:modified>
</cp:coreProperties>
</file>