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8B4" w:rsidRDefault="000F18B4" w:rsidP="000F18B4">
      <w:pPr>
        <w:widowControl w:val="0"/>
        <w:autoSpaceDE w:val="0"/>
        <w:autoSpaceDN w:val="0"/>
        <w:adjustRightInd w:val="0"/>
      </w:pPr>
    </w:p>
    <w:p w:rsidR="009F1F41" w:rsidRDefault="000F18B4">
      <w:pPr>
        <w:pStyle w:val="JCARMainSourceNote"/>
      </w:pPr>
      <w:r>
        <w:t>SOURCE:  Adopted in R86-1 at 10 Ill. Reg. 14175, effective August 12, 1986; amended in R86-28 at 11 Ill. Reg. 6220, effective March 24, 1987; amended in R88-27 at 13 Ill. Reg. 9519, effective June 12, 1989; amended in R89-4 at 13 Ill. Reg. 15010, effective Septemb</w:t>
      </w:r>
      <w:r w:rsidR="00CD0483">
        <w:t xml:space="preserve">er 12, 1989; amended in R89-10 </w:t>
      </w:r>
      <w:r>
        <w:t>at 14 Ill. Reg. 5797, effective April 10, 1990</w:t>
      </w:r>
      <w:r w:rsidR="00B16E7D">
        <w:t>;</w:t>
      </w:r>
      <w:r>
        <w:t xml:space="preserve"> amended in R89-19 at 14 Ill. Reg. 9454, effective June 4, 1990; amended in R90-3 at 14 Ill. Reg. 11964, effective July 10, 1990; amended in R90-12 at 15 Ill. Reg. 6527, effective April 22, 1991; amended in R91-2 at 15 Ill. Reg. 13800, effective September 10, 1991; amended in R91-14 at 16 Ill. Reg. 7407, effective April 24, 1992</w:t>
      </w:r>
      <w:r w:rsidR="009F1F41">
        <w:t>; amended</w:t>
      </w:r>
      <w:r w:rsidR="00897372">
        <w:t xml:space="preserve"> in R11-22</w:t>
      </w:r>
      <w:r w:rsidR="000F7AE3">
        <w:t xml:space="preserve"> at 36</w:t>
      </w:r>
      <w:r w:rsidR="009F1F41">
        <w:t xml:space="preserve"> Ill. Reg. </w:t>
      </w:r>
      <w:r w:rsidR="00FD459E">
        <w:t>4886</w:t>
      </w:r>
      <w:r w:rsidR="009F1F41">
        <w:t xml:space="preserve">, effective </w:t>
      </w:r>
      <w:r w:rsidR="00FD459E">
        <w:t>March 19, 2012</w:t>
      </w:r>
      <w:r w:rsidR="008F25C9">
        <w:t xml:space="preserve">; amended in R16-16 at 40 Ill. Reg. </w:t>
      </w:r>
      <w:r w:rsidR="005E0CFD">
        <w:t>10312</w:t>
      </w:r>
      <w:r w:rsidR="008F25C9">
        <w:t xml:space="preserve">, effective </w:t>
      </w:r>
      <w:bookmarkStart w:id="0" w:name="_GoBack"/>
      <w:r w:rsidR="005E0CFD">
        <w:t>July 13, 2016</w:t>
      </w:r>
      <w:bookmarkEnd w:id="0"/>
      <w:r w:rsidR="009F1F41">
        <w:t>.</w:t>
      </w:r>
    </w:p>
    <w:sectPr w:rsidR="009F1F41" w:rsidSect="000F18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18B4"/>
    <w:rsid w:val="0004167E"/>
    <w:rsid w:val="000F18B4"/>
    <w:rsid w:val="000F7AE3"/>
    <w:rsid w:val="005C3366"/>
    <w:rsid w:val="005E0CFD"/>
    <w:rsid w:val="00897372"/>
    <w:rsid w:val="008F25C9"/>
    <w:rsid w:val="009F1F41"/>
    <w:rsid w:val="00A02924"/>
    <w:rsid w:val="00B16E7D"/>
    <w:rsid w:val="00CD0483"/>
    <w:rsid w:val="00F4194D"/>
    <w:rsid w:val="00FD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C875661-B429-445E-9649-1F62AC57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F1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R86-1 at 10 Ill</vt:lpstr>
    </vt:vector>
  </TitlesOfParts>
  <Company>State of Illinois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R86-1 at 10 Ill</dc:title>
  <dc:subject/>
  <dc:creator>Illinois General Assembly</dc:creator>
  <cp:keywords/>
  <dc:description/>
  <cp:lastModifiedBy>Lane, Arlene L.</cp:lastModifiedBy>
  <cp:revision>6</cp:revision>
  <dcterms:created xsi:type="dcterms:W3CDTF">2012-06-21T21:58:00Z</dcterms:created>
  <dcterms:modified xsi:type="dcterms:W3CDTF">2016-07-27T17:25:00Z</dcterms:modified>
</cp:coreProperties>
</file>