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625E" w14:textId="77777777" w:rsidR="0042222A" w:rsidRDefault="0042222A" w:rsidP="0042222A">
      <w:pPr>
        <w:jc w:val="center"/>
      </w:pPr>
      <w:r>
        <w:t>SUBPART A:  GENERAL PROVISIONS</w:t>
      </w:r>
    </w:p>
    <w:p w14:paraId="6D108929" w14:textId="77777777" w:rsidR="0042222A" w:rsidRDefault="0042222A" w:rsidP="000448FD"/>
    <w:p w14:paraId="2E6AE202" w14:textId="77777777" w:rsidR="00A211AE" w:rsidRPr="00A211AE" w:rsidRDefault="00020D71" w:rsidP="0042222A">
      <w:r>
        <w:t>Section</w:t>
      </w:r>
    </w:p>
    <w:p w14:paraId="556D20CC" w14:textId="77777777" w:rsidR="00A211AE" w:rsidRPr="00A211AE" w:rsidRDefault="00A211AE" w:rsidP="0042222A">
      <w:pPr>
        <w:ind w:left="1440" w:hanging="1440"/>
      </w:pPr>
      <w:r w:rsidRPr="00A211AE">
        <w:t>601.10</w:t>
      </w:r>
      <w:r w:rsidRPr="00A211AE">
        <w:tab/>
        <w:t>Purpose and Scope</w:t>
      </w:r>
    </w:p>
    <w:p w14:paraId="5690032E" w14:textId="77777777" w:rsidR="00A211AE" w:rsidRPr="00A211AE" w:rsidRDefault="00A211AE" w:rsidP="0042222A">
      <w:pPr>
        <w:ind w:left="1440" w:hanging="1440"/>
      </w:pPr>
      <w:r w:rsidRPr="00A211AE">
        <w:t>601.15</w:t>
      </w:r>
      <w:r w:rsidRPr="00A211AE">
        <w:tab/>
        <w:t>Incorporations by Reference</w:t>
      </w:r>
    </w:p>
    <w:p w14:paraId="6DD6EA14" w14:textId="77777777" w:rsidR="00A211AE" w:rsidRPr="00A211AE" w:rsidRDefault="00A211AE" w:rsidP="0042222A">
      <w:pPr>
        <w:ind w:left="1440" w:hanging="1440"/>
      </w:pPr>
      <w:r w:rsidRPr="00A211AE">
        <w:t>601.20</w:t>
      </w:r>
      <w:r w:rsidRPr="00A211AE">
        <w:tab/>
        <w:t>Definitions</w:t>
      </w:r>
    </w:p>
    <w:p w14:paraId="68DEF075" w14:textId="77777777" w:rsidR="00A211AE" w:rsidRPr="0042222A" w:rsidRDefault="00A211AE" w:rsidP="0042222A">
      <w:pPr>
        <w:ind w:left="1440" w:hanging="1440"/>
      </w:pPr>
      <w:r w:rsidRPr="0042222A">
        <w:t>601.30</w:t>
      </w:r>
      <w:r w:rsidRPr="0042222A">
        <w:tab/>
        <w:t>Performance Objectives</w:t>
      </w:r>
    </w:p>
    <w:p w14:paraId="4BBBA79F" w14:textId="77777777" w:rsidR="00A211AE" w:rsidRPr="00A211AE" w:rsidRDefault="00A211AE" w:rsidP="0042222A">
      <w:pPr>
        <w:ind w:left="1440" w:hanging="1440"/>
      </w:pPr>
      <w:r w:rsidRPr="00A211AE">
        <w:t>601.40</w:t>
      </w:r>
      <w:r w:rsidRPr="00A211AE">
        <w:tab/>
        <w:t>License Required</w:t>
      </w:r>
    </w:p>
    <w:p w14:paraId="791A66E9" w14:textId="77777777" w:rsidR="00A211AE" w:rsidRPr="00A211AE" w:rsidRDefault="00A211AE" w:rsidP="0042222A">
      <w:pPr>
        <w:ind w:left="1440" w:hanging="1440"/>
      </w:pPr>
      <w:r w:rsidRPr="00A211AE">
        <w:t>601.50</w:t>
      </w:r>
      <w:r w:rsidRPr="00A211AE">
        <w:tab/>
        <w:t>Content of an Application</w:t>
      </w:r>
    </w:p>
    <w:p w14:paraId="04EAE4EB" w14:textId="77777777" w:rsidR="00A211AE" w:rsidRPr="0042222A" w:rsidRDefault="00A211AE" w:rsidP="0042222A">
      <w:pPr>
        <w:ind w:left="1440" w:hanging="1440"/>
      </w:pPr>
      <w:r w:rsidRPr="0042222A">
        <w:t>601.60</w:t>
      </w:r>
      <w:r w:rsidRPr="0042222A">
        <w:tab/>
        <w:t>Application Information – General</w:t>
      </w:r>
    </w:p>
    <w:p w14:paraId="425CD0FB" w14:textId="77777777" w:rsidR="00A211AE" w:rsidRPr="0042222A" w:rsidRDefault="00A211AE" w:rsidP="0042222A">
      <w:pPr>
        <w:ind w:left="1440" w:hanging="1440"/>
      </w:pPr>
      <w:r w:rsidRPr="0042222A">
        <w:t>601.70</w:t>
      </w:r>
      <w:r w:rsidRPr="0042222A">
        <w:tab/>
        <w:t>Application Information – Land Ownership</w:t>
      </w:r>
    </w:p>
    <w:p w14:paraId="7DC9FD34" w14:textId="77777777" w:rsidR="00A211AE" w:rsidRPr="0042222A" w:rsidRDefault="00A211AE" w:rsidP="0042222A">
      <w:pPr>
        <w:ind w:left="1440" w:hanging="1440"/>
      </w:pPr>
      <w:r w:rsidRPr="0042222A">
        <w:t>601.80</w:t>
      </w:r>
      <w:r w:rsidRPr="0042222A">
        <w:tab/>
        <w:t>Application Information – Financial</w:t>
      </w:r>
    </w:p>
    <w:p w14:paraId="4903B3CB" w14:textId="77777777" w:rsidR="00A211AE" w:rsidRPr="0042222A" w:rsidRDefault="00A211AE" w:rsidP="0042222A">
      <w:pPr>
        <w:ind w:left="1440" w:hanging="1440"/>
      </w:pPr>
      <w:r w:rsidRPr="0042222A">
        <w:t>601.90</w:t>
      </w:r>
      <w:r w:rsidRPr="0042222A">
        <w:tab/>
        <w:t>Application Information – Closure, Post-Closure and Institutional Control Plans</w:t>
      </w:r>
    </w:p>
    <w:p w14:paraId="2E154EFC" w14:textId="77777777" w:rsidR="00A211AE" w:rsidRPr="0042222A" w:rsidRDefault="00A211AE" w:rsidP="0042222A">
      <w:pPr>
        <w:ind w:left="1440" w:hanging="1440"/>
      </w:pPr>
      <w:r w:rsidRPr="0042222A">
        <w:t>601.100</w:t>
      </w:r>
      <w:r w:rsidRPr="0042222A">
        <w:tab/>
        <w:t>Application Information – Technical</w:t>
      </w:r>
    </w:p>
    <w:p w14:paraId="0283E408" w14:textId="77777777" w:rsidR="00A211AE" w:rsidRPr="00A211AE" w:rsidRDefault="00A211AE" w:rsidP="0042222A">
      <w:pPr>
        <w:ind w:left="1440" w:hanging="1440"/>
      </w:pPr>
      <w:r w:rsidRPr="00A211AE">
        <w:t>601.110</w:t>
      </w:r>
      <w:r w:rsidRPr="00A211AE">
        <w:tab/>
        <w:t>Issuance of a License</w:t>
      </w:r>
    </w:p>
    <w:p w14:paraId="18CFA927" w14:textId="77777777" w:rsidR="00A211AE" w:rsidRPr="00A211AE" w:rsidRDefault="00A211AE" w:rsidP="0042222A">
      <w:pPr>
        <w:ind w:left="1440" w:hanging="1440"/>
      </w:pPr>
      <w:r w:rsidRPr="00A211AE">
        <w:t>601.120</w:t>
      </w:r>
      <w:r w:rsidRPr="00A211AE">
        <w:tab/>
        <w:t>Conditions of Licenses</w:t>
      </w:r>
    </w:p>
    <w:p w14:paraId="7198F105" w14:textId="77777777" w:rsidR="00A211AE" w:rsidRPr="00A211AE" w:rsidRDefault="00A211AE" w:rsidP="0042222A">
      <w:pPr>
        <w:ind w:left="1440" w:hanging="1440"/>
      </w:pPr>
      <w:r w:rsidRPr="00A211AE">
        <w:t>601.130</w:t>
      </w:r>
      <w:r w:rsidRPr="00A211AE">
        <w:tab/>
        <w:t>Application for Renewal</w:t>
      </w:r>
    </w:p>
    <w:p w14:paraId="136331F9" w14:textId="77777777" w:rsidR="00A211AE" w:rsidRPr="00A211AE" w:rsidRDefault="00A211AE" w:rsidP="0042222A">
      <w:pPr>
        <w:ind w:left="1440" w:hanging="1440"/>
      </w:pPr>
      <w:r w:rsidRPr="00A211AE">
        <w:t>601.140</w:t>
      </w:r>
      <w:r w:rsidRPr="00A211AE">
        <w:tab/>
        <w:t>Recordkeeping Requirements</w:t>
      </w:r>
    </w:p>
    <w:p w14:paraId="5F80D953" w14:textId="77777777" w:rsidR="00A211AE" w:rsidRPr="00A211AE" w:rsidRDefault="00A211AE" w:rsidP="000448FD"/>
    <w:p w14:paraId="6D1E2402" w14:textId="77777777" w:rsidR="00A211AE" w:rsidRPr="00A211AE" w:rsidRDefault="00A211AE" w:rsidP="0042222A">
      <w:pPr>
        <w:jc w:val="center"/>
      </w:pPr>
      <w:r w:rsidRPr="00A211AE">
        <w:t>SUBPART B:  DESIGN, CONSTRUCTION AND OPERATION</w:t>
      </w:r>
    </w:p>
    <w:p w14:paraId="38585F48" w14:textId="77777777" w:rsidR="00A211AE" w:rsidRPr="00A211AE" w:rsidRDefault="00A211AE" w:rsidP="000448FD"/>
    <w:p w14:paraId="314C1F0E" w14:textId="77777777" w:rsidR="00A211AE" w:rsidRPr="00A211AE" w:rsidRDefault="00020D71" w:rsidP="0042222A">
      <w:r>
        <w:t>Section</w:t>
      </w:r>
    </w:p>
    <w:p w14:paraId="50502404" w14:textId="77777777" w:rsidR="00A211AE" w:rsidRPr="00A211AE" w:rsidRDefault="00A211AE" w:rsidP="0042222A">
      <w:r w:rsidRPr="00A211AE">
        <w:t>601.200</w:t>
      </w:r>
      <w:r w:rsidRPr="00A211AE">
        <w:tab/>
        <w:t>Disposal Site Suitability Requirements</w:t>
      </w:r>
    </w:p>
    <w:p w14:paraId="2D8295AE" w14:textId="77777777" w:rsidR="00A211AE" w:rsidRPr="00A211AE" w:rsidRDefault="00A211AE" w:rsidP="0042222A">
      <w:r w:rsidRPr="00A211AE">
        <w:t>601.210</w:t>
      </w:r>
      <w:r w:rsidRPr="00A211AE">
        <w:tab/>
        <w:t>Disposal Facility Design and Construction</w:t>
      </w:r>
    </w:p>
    <w:p w14:paraId="05B50117" w14:textId="77777777" w:rsidR="00A211AE" w:rsidRPr="00A211AE" w:rsidRDefault="00A211AE" w:rsidP="0042222A">
      <w:r w:rsidRPr="00A211AE">
        <w:t>601.220</w:t>
      </w:r>
      <w:r w:rsidRPr="00A211AE">
        <w:tab/>
        <w:t>Disposal Site Design and Construction</w:t>
      </w:r>
    </w:p>
    <w:p w14:paraId="0BF790C5" w14:textId="77777777" w:rsidR="00A211AE" w:rsidRPr="00A211AE" w:rsidRDefault="00A211AE" w:rsidP="0042222A">
      <w:r w:rsidRPr="00A211AE">
        <w:t>601.230</w:t>
      </w:r>
      <w:r w:rsidRPr="00A211AE">
        <w:tab/>
        <w:t>Disposal Unit Design and Construction</w:t>
      </w:r>
    </w:p>
    <w:p w14:paraId="33799EFF" w14:textId="77777777" w:rsidR="00A211AE" w:rsidRPr="00A211AE" w:rsidRDefault="00A211AE" w:rsidP="0042222A">
      <w:r w:rsidRPr="00A211AE">
        <w:t>601.240</w:t>
      </w:r>
      <w:r w:rsidRPr="00A211AE">
        <w:tab/>
        <w:t>Environmental Monitoring</w:t>
      </w:r>
    </w:p>
    <w:p w14:paraId="5BD576C6" w14:textId="77777777" w:rsidR="00A211AE" w:rsidRPr="00A211AE" w:rsidRDefault="00A211AE" w:rsidP="0042222A">
      <w:r w:rsidRPr="00A211AE">
        <w:t>601.250</w:t>
      </w:r>
      <w:r w:rsidRPr="00A211AE">
        <w:tab/>
        <w:t xml:space="preserve">Technical Requirements – Facility Operation </w:t>
      </w:r>
    </w:p>
    <w:p w14:paraId="273A777A" w14:textId="77777777" w:rsidR="00A211AE" w:rsidRPr="00A211AE" w:rsidRDefault="00A211AE" w:rsidP="0042222A">
      <w:r w:rsidRPr="00A211AE">
        <w:t>601.260</w:t>
      </w:r>
      <w:r w:rsidRPr="00A211AE">
        <w:tab/>
        <w:t>Contingency Plan and Emergency Procedures</w:t>
      </w:r>
    </w:p>
    <w:p w14:paraId="09064C3B" w14:textId="77777777" w:rsidR="00A211AE" w:rsidRPr="00A211AE" w:rsidRDefault="00A211AE" w:rsidP="0042222A">
      <w:r w:rsidRPr="00A211AE">
        <w:t>601.270</w:t>
      </w:r>
      <w:r w:rsidRPr="00A211AE">
        <w:tab/>
        <w:t>Reporting Requirements</w:t>
      </w:r>
    </w:p>
    <w:p w14:paraId="51A71CCB" w14:textId="77777777" w:rsidR="00A211AE" w:rsidRPr="00A211AE" w:rsidRDefault="00A211AE" w:rsidP="0042222A">
      <w:r w:rsidRPr="00A211AE">
        <w:t>601.280</w:t>
      </w:r>
      <w:r w:rsidRPr="00A211AE">
        <w:tab/>
        <w:t xml:space="preserve">Tests at </w:t>
      </w:r>
      <w:r w:rsidR="00E229A9">
        <w:t>Waste</w:t>
      </w:r>
      <w:r w:rsidR="003E39B9">
        <w:t xml:space="preserve"> </w:t>
      </w:r>
      <w:r w:rsidRPr="00A211AE">
        <w:t>Disposal Facilities</w:t>
      </w:r>
    </w:p>
    <w:p w14:paraId="13087BC7" w14:textId="77777777" w:rsidR="0042222A" w:rsidRDefault="0042222A" w:rsidP="000448FD"/>
    <w:p w14:paraId="47814793" w14:textId="77777777" w:rsidR="00A211AE" w:rsidRPr="00A211AE" w:rsidRDefault="00A211AE" w:rsidP="0042222A">
      <w:pPr>
        <w:jc w:val="center"/>
      </w:pPr>
      <w:r w:rsidRPr="00A211AE">
        <w:t>SUBPART C:  FACILITY CLOSURE AND LICENSE TERMINATION</w:t>
      </w:r>
    </w:p>
    <w:p w14:paraId="45A3BAC7" w14:textId="77777777" w:rsidR="00A211AE" w:rsidRPr="00A211AE" w:rsidRDefault="00A211AE" w:rsidP="000448FD"/>
    <w:p w14:paraId="35413F1B" w14:textId="77777777" w:rsidR="00A211AE" w:rsidRPr="00A211AE" w:rsidRDefault="00020D71" w:rsidP="0042222A">
      <w:r>
        <w:t>Section</w:t>
      </w:r>
    </w:p>
    <w:p w14:paraId="231ECE58" w14:textId="77777777" w:rsidR="00A211AE" w:rsidRPr="00A211AE" w:rsidRDefault="00A211AE" w:rsidP="0042222A">
      <w:r w:rsidRPr="00A211AE">
        <w:t>601.300</w:t>
      </w:r>
      <w:r w:rsidRPr="00A211AE">
        <w:tab/>
        <w:t>Closure Application</w:t>
      </w:r>
    </w:p>
    <w:p w14:paraId="6FDED025" w14:textId="77777777" w:rsidR="00A211AE" w:rsidRPr="00A211AE" w:rsidRDefault="00A211AE" w:rsidP="0042222A">
      <w:r w:rsidRPr="00A211AE">
        <w:t>601.310</w:t>
      </w:r>
      <w:r w:rsidRPr="00A211AE">
        <w:tab/>
        <w:t>Closure – Technical Requirements</w:t>
      </w:r>
    </w:p>
    <w:p w14:paraId="51E414E6" w14:textId="77777777" w:rsidR="00A211AE" w:rsidRPr="00A211AE" w:rsidRDefault="00A211AE" w:rsidP="0042222A">
      <w:r w:rsidRPr="00A211AE">
        <w:t>601.320</w:t>
      </w:r>
      <w:r w:rsidRPr="00A211AE">
        <w:tab/>
        <w:t>Emergency Closure</w:t>
      </w:r>
    </w:p>
    <w:p w14:paraId="3602A654" w14:textId="77777777" w:rsidR="00A211AE" w:rsidRPr="00A211AE" w:rsidRDefault="00A211AE" w:rsidP="0042222A">
      <w:r w:rsidRPr="00A211AE">
        <w:t>601.330</w:t>
      </w:r>
      <w:r w:rsidRPr="00A211AE">
        <w:tab/>
        <w:t>Post-Closure Observation and Maintenance</w:t>
      </w:r>
    </w:p>
    <w:p w14:paraId="1EB3B823" w14:textId="77777777" w:rsidR="00A211AE" w:rsidRPr="00A211AE" w:rsidRDefault="00A211AE" w:rsidP="0042222A">
      <w:r w:rsidRPr="00A211AE">
        <w:t>601.340</w:t>
      </w:r>
      <w:r w:rsidRPr="00A211AE">
        <w:tab/>
        <w:t>Termination of License and Site Transfer</w:t>
      </w:r>
    </w:p>
    <w:p w14:paraId="6FABE576" w14:textId="77777777" w:rsidR="00F21B2E" w:rsidRDefault="00F21B2E" w:rsidP="0042222A"/>
    <w:p w14:paraId="308EDC66" w14:textId="77777777" w:rsidR="00A211AE" w:rsidRPr="00A211AE" w:rsidRDefault="00A211AE" w:rsidP="0042222A">
      <w:r w:rsidRPr="00A211AE">
        <w:t>601.APPENDIX A</w:t>
      </w:r>
      <w:r w:rsidR="0042222A">
        <w:tab/>
      </w:r>
      <w:r w:rsidRPr="00A211AE">
        <w:t>Diagram of Terms and General Locations</w:t>
      </w:r>
    </w:p>
    <w:sectPr w:rsidR="00A211AE" w:rsidRPr="00A211A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51C6" w14:textId="77777777" w:rsidR="00E47966" w:rsidRDefault="00E47966">
      <w:r>
        <w:separator/>
      </w:r>
    </w:p>
  </w:endnote>
  <w:endnote w:type="continuationSeparator" w:id="0">
    <w:p w14:paraId="7D3932B2" w14:textId="77777777" w:rsidR="00E47966" w:rsidRDefault="00E4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0AB2" w14:textId="77777777" w:rsidR="00E47966" w:rsidRDefault="00E47966">
      <w:r>
        <w:separator/>
      </w:r>
    </w:p>
  </w:footnote>
  <w:footnote w:type="continuationSeparator" w:id="0">
    <w:p w14:paraId="29CD25F3" w14:textId="77777777" w:rsidR="00E47966" w:rsidRDefault="00E4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1AE"/>
    <w:rsid w:val="00001F1D"/>
    <w:rsid w:val="00003CEF"/>
    <w:rsid w:val="00011A7D"/>
    <w:rsid w:val="000122C7"/>
    <w:rsid w:val="00014324"/>
    <w:rsid w:val="000158C8"/>
    <w:rsid w:val="00016F74"/>
    <w:rsid w:val="00020D7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48FD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B67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3A7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39B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6E2"/>
    <w:rsid w:val="00420E63"/>
    <w:rsid w:val="004218A0"/>
    <w:rsid w:val="0042222A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1EB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1AE"/>
    <w:rsid w:val="00A2123B"/>
    <w:rsid w:val="00A2135A"/>
    <w:rsid w:val="00A21A2B"/>
    <w:rsid w:val="00A2265D"/>
    <w:rsid w:val="00A2373D"/>
    <w:rsid w:val="00A24E55"/>
    <w:rsid w:val="00A26B95"/>
    <w:rsid w:val="00A30A61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CAE"/>
    <w:rsid w:val="00B34F63"/>
    <w:rsid w:val="00B35D67"/>
    <w:rsid w:val="00B3793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172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535"/>
    <w:rsid w:val="00E0634B"/>
    <w:rsid w:val="00E11728"/>
    <w:rsid w:val="00E16B25"/>
    <w:rsid w:val="00E21CD6"/>
    <w:rsid w:val="00E229A9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966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B2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11B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ECCC"/>
  <w15:docId w15:val="{D6379A6E-0D12-4131-A9C7-54D2F39F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dnoteText">
    <w:name w:val="endnote text"/>
    <w:basedOn w:val="Normal"/>
    <w:semiHidden/>
    <w:rsid w:val="00A211AE"/>
    <w:rPr>
      <w:szCs w:val="20"/>
    </w:rPr>
  </w:style>
  <w:style w:type="paragraph" w:customStyle="1" w:styleId="RightPar2">
    <w:name w:val="Right Par 2"/>
    <w:rsid w:val="00A211AE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sz w:val="24"/>
    </w:rPr>
  </w:style>
  <w:style w:type="paragraph" w:customStyle="1" w:styleId="Technical4">
    <w:name w:val="Technical 4"/>
    <w:rsid w:val="00A211AE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2012-06-21T18:40:00Z</dcterms:created>
  <dcterms:modified xsi:type="dcterms:W3CDTF">2025-03-16T15:41:00Z</dcterms:modified>
</cp:coreProperties>
</file>