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BB8" w:rsidRDefault="00427BB8" w:rsidP="00427BB8">
      <w:pPr>
        <w:widowControl w:val="0"/>
        <w:autoSpaceDE w:val="0"/>
        <w:autoSpaceDN w:val="0"/>
        <w:adjustRightInd w:val="0"/>
      </w:pPr>
    </w:p>
    <w:p w:rsidR="00427BB8" w:rsidRDefault="00427BB8" w:rsidP="00427BB8">
      <w:pPr>
        <w:widowControl w:val="0"/>
        <w:autoSpaceDE w:val="0"/>
        <w:autoSpaceDN w:val="0"/>
        <w:adjustRightInd w:val="0"/>
      </w:pPr>
      <w:r>
        <w:rPr>
          <w:b/>
          <w:bCs/>
        </w:rPr>
        <w:t>Section 1400.60  Filing of the Application and Payment of Fees</w:t>
      </w:r>
      <w:r>
        <w:t xml:space="preserve"> </w:t>
      </w:r>
    </w:p>
    <w:p w:rsidR="00D70C35" w:rsidRDefault="00D70C35" w:rsidP="00427BB8">
      <w:pPr>
        <w:widowControl w:val="0"/>
        <w:autoSpaceDE w:val="0"/>
        <w:autoSpaceDN w:val="0"/>
        <w:adjustRightInd w:val="0"/>
      </w:pPr>
    </w:p>
    <w:p w:rsidR="00D70C35" w:rsidRDefault="00D70C35" w:rsidP="00950AFB">
      <w:pPr>
        <w:ind w:left="1425" w:hanging="741"/>
      </w:pPr>
      <w:r w:rsidRPr="00213EC5">
        <w:t>a)</w:t>
      </w:r>
      <w:r w:rsidRPr="00213EC5">
        <w:tab/>
      </w:r>
      <w:r>
        <w:t>Applica</w:t>
      </w:r>
      <w:r w:rsidRPr="00213EC5">
        <w:t>tions to take the CPA examination must be made on a form provided by the Board and filed with the Board.  An applicant must file an application with the Board</w:t>
      </w:r>
      <w:r w:rsidR="007D11A1">
        <w:t>,</w:t>
      </w:r>
      <w:r w:rsidRPr="00213EC5">
        <w:t xml:space="preserve"> together with official transcripts of academic records to establish eligibility</w:t>
      </w:r>
      <w:r w:rsidR="007D11A1">
        <w:t>,</w:t>
      </w:r>
      <w:r w:rsidRPr="00213EC5">
        <w:t xml:space="preserve"> even if the applicant has tested as a candidate in another jurisdiction.  The proper </w:t>
      </w:r>
      <w:r w:rsidRPr="00BF6A70">
        <w:t xml:space="preserve">fee must accompany each application for credential evaluation, authorization to test, re-authorization to test, reciprocity, and transfer of examination grades.  </w:t>
      </w:r>
      <w:r w:rsidR="00BF6A70" w:rsidRPr="00BF6A70">
        <w:t xml:space="preserve">Applications for evaluation shall be valid for a period of three years </w:t>
      </w:r>
      <w:r w:rsidR="007D11A1">
        <w:t xml:space="preserve">after </w:t>
      </w:r>
      <w:r w:rsidR="00BF6A70" w:rsidRPr="00BF6A70">
        <w:t>receipt.  If an application expires, the candidate shall make new application and pay the required fee, if applicable.</w:t>
      </w:r>
      <w:r w:rsidR="00BF6A70">
        <w:t xml:space="preserve">  </w:t>
      </w:r>
      <w:r w:rsidRPr="00BF6A70">
        <w:t xml:space="preserve">The </w:t>
      </w:r>
      <w:r w:rsidRPr="00213EC5">
        <w:t>fee schedule is as follows:</w:t>
      </w:r>
    </w:p>
    <w:p w:rsidR="00950AFB" w:rsidRDefault="00950AFB" w:rsidP="00950AFB"/>
    <w:p w:rsidR="00950AFB" w:rsidRDefault="00950AFB" w:rsidP="00950AFB">
      <w:pPr>
        <w:ind w:left="1425"/>
      </w:pPr>
      <w:r>
        <w:t>1)</w:t>
      </w:r>
      <w:r>
        <w:tab/>
        <w:t>Credentials evaluation:</w:t>
      </w:r>
    </w:p>
    <w:p w:rsidR="00950AFB" w:rsidRDefault="00950AFB" w:rsidP="00950AFB"/>
    <w:tbl>
      <w:tblPr>
        <w:tblW w:w="0" w:type="auto"/>
        <w:tblInd w:w="1971" w:type="dxa"/>
        <w:tblLook w:val="0000" w:firstRow="0" w:lastRow="0" w:firstColumn="0" w:lastColumn="0" w:noHBand="0" w:noVBand="0"/>
      </w:tblPr>
      <w:tblGrid>
        <w:gridCol w:w="661"/>
        <w:gridCol w:w="5651"/>
        <w:gridCol w:w="1056"/>
      </w:tblGrid>
      <w:tr w:rsidR="00E23B1A" w:rsidTr="00625D90">
        <w:tc>
          <w:tcPr>
            <w:tcW w:w="661" w:type="dxa"/>
          </w:tcPr>
          <w:p w:rsidR="00E23B1A" w:rsidRDefault="00E23B1A" w:rsidP="00950AFB">
            <w:pPr>
              <w:ind w:left="177" w:right="6"/>
              <w:jc w:val="right"/>
            </w:pPr>
            <w:r>
              <w:t>A)</w:t>
            </w:r>
          </w:p>
        </w:tc>
        <w:tc>
          <w:tcPr>
            <w:tcW w:w="5651" w:type="dxa"/>
          </w:tcPr>
          <w:p w:rsidR="00E23B1A" w:rsidRPr="00E23B1A" w:rsidRDefault="00E23B1A" w:rsidP="00950AFB">
            <w:pPr>
              <w:ind w:left="350"/>
            </w:pPr>
            <w:r w:rsidRPr="00E23B1A">
              <w:t>Domestic credential</w:t>
            </w:r>
            <w:r>
              <w:t>s</w:t>
            </w:r>
            <w:r w:rsidRPr="00E23B1A">
              <w:t xml:space="preserve"> evaluation</w:t>
            </w:r>
          </w:p>
        </w:tc>
        <w:tc>
          <w:tcPr>
            <w:tcW w:w="1056" w:type="dxa"/>
          </w:tcPr>
          <w:p w:rsidR="00E23B1A" w:rsidRDefault="00E23B1A" w:rsidP="00625D90">
            <w:r>
              <w:t>$</w:t>
            </w:r>
            <w:r w:rsidR="00625D90">
              <w:t>200</w:t>
            </w:r>
          </w:p>
        </w:tc>
      </w:tr>
      <w:tr w:rsidR="00B8742E" w:rsidTr="00625D90">
        <w:tc>
          <w:tcPr>
            <w:tcW w:w="661" w:type="dxa"/>
          </w:tcPr>
          <w:p w:rsidR="00B8742E" w:rsidRDefault="00B8742E" w:rsidP="00950AFB">
            <w:pPr>
              <w:ind w:left="177" w:right="6"/>
              <w:jc w:val="right"/>
            </w:pPr>
          </w:p>
        </w:tc>
        <w:tc>
          <w:tcPr>
            <w:tcW w:w="5651" w:type="dxa"/>
          </w:tcPr>
          <w:p w:rsidR="00B8742E" w:rsidRPr="00E23B1A" w:rsidRDefault="00B8742E" w:rsidP="00950AFB">
            <w:pPr>
              <w:ind w:left="350"/>
            </w:pPr>
          </w:p>
        </w:tc>
        <w:tc>
          <w:tcPr>
            <w:tcW w:w="1056" w:type="dxa"/>
          </w:tcPr>
          <w:p w:rsidR="00B8742E" w:rsidRDefault="00B8742E" w:rsidP="00950AFB"/>
        </w:tc>
      </w:tr>
      <w:tr w:rsidR="00BF6A70" w:rsidTr="00625D90">
        <w:tc>
          <w:tcPr>
            <w:tcW w:w="661" w:type="dxa"/>
          </w:tcPr>
          <w:p w:rsidR="00BF6A70" w:rsidRDefault="00BF6A70" w:rsidP="00BF6A70">
            <w:pPr>
              <w:ind w:left="177" w:right="6"/>
              <w:jc w:val="right"/>
            </w:pPr>
            <w:r>
              <w:t>B)</w:t>
            </w:r>
          </w:p>
        </w:tc>
        <w:tc>
          <w:tcPr>
            <w:tcW w:w="5651" w:type="dxa"/>
          </w:tcPr>
          <w:p w:rsidR="00BF6A70" w:rsidRPr="00E23B1A" w:rsidRDefault="00BF6A70" w:rsidP="00BF6A70">
            <w:pPr>
              <w:ind w:left="350"/>
            </w:pPr>
            <w:r w:rsidRPr="00BF6A70">
              <w:t>Pre-evaluation (no application)</w:t>
            </w:r>
          </w:p>
        </w:tc>
        <w:tc>
          <w:tcPr>
            <w:tcW w:w="1056" w:type="dxa"/>
            <w:vAlign w:val="bottom"/>
          </w:tcPr>
          <w:p w:rsidR="00BF6A70" w:rsidRDefault="00BF6A70" w:rsidP="00BF6A70">
            <w:r>
              <w:t>$50</w:t>
            </w:r>
          </w:p>
        </w:tc>
      </w:tr>
    </w:tbl>
    <w:p w:rsidR="00950AFB" w:rsidRDefault="00950AFB" w:rsidP="00950AFB"/>
    <w:p w:rsidR="00950AFB" w:rsidRDefault="00950AFB" w:rsidP="00950AFB">
      <w:pPr>
        <w:ind w:left="1425"/>
      </w:pPr>
      <w:r>
        <w:t>2)</w:t>
      </w:r>
      <w:r>
        <w:tab/>
        <w:t>Authorization and re-authorization to test:</w:t>
      </w:r>
    </w:p>
    <w:p w:rsidR="00950AFB" w:rsidRDefault="00950AFB" w:rsidP="00950AFB"/>
    <w:tbl>
      <w:tblPr>
        <w:tblW w:w="0" w:type="auto"/>
        <w:tblInd w:w="1971" w:type="dxa"/>
        <w:tblLook w:val="0000" w:firstRow="0" w:lastRow="0" w:firstColumn="0" w:lastColumn="0" w:noHBand="0" w:noVBand="0"/>
      </w:tblPr>
      <w:tblGrid>
        <w:gridCol w:w="657"/>
        <w:gridCol w:w="5542"/>
        <w:gridCol w:w="913"/>
      </w:tblGrid>
      <w:tr w:rsidR="00936237" w:rsidTr="00950AFB">
        <w:tc>
          <w:tcPr>
            <w:tcW w:w="657" w:type="dxa"/>
          </w:tcPr>
          <w:p w:rsidR="00936237" w:rsidRPr="00E23B1A" w:rsidRDefault="00936237" w:rsidP="00950AFB">
            <w:pPr>
              <w:jc w:val="right"/>
            </w:pPr>
            <w:r>
              <w:t>A)</w:t>
            </w:r>
          </w:p>
        </w:tc>
        <w:tc>
          <w:tcPr>
            <w:tcW w:w="5542" w:type="dxa"/>
          </w:tcPr>
          <w:p w:rsidR="00936237" w:rsidRPr="00E23B1A" w:rsidRDefault="00936237" w:rsidP="00950AFB">
            <w:r>
              <w:t>4 different sections</w:t>
            </w:r>
          </w:p>
        </w:tc>
        <w:tc>
          <w:tcPr>
            <w:tcW w:w="913" w:type="dxa"/>
          </w:tcPr>
          <w:p w:rsidR="00936237" w:rsidRDefault="00936237" w:rsidP="00950AFB">
            <w:r>
              <w:t>$120</w:t>
            </w:r>
          </w:p>
        </w:tc>
      </w:tr>
      <w:tr w:rsidR="00B8742E" w:rsidTr="00950AFB">
        <w:tc>
          <w:tcPr>
            <w:tcW w:w="657" w:type="dxa"/>
          </w:tcPr>
          <w:p w:rsidR="00B8742E" w:rsidRDefault="00B8742E" w:rsidP="00950AFB">
            <w:pPr>
              <w:jc w:val="right"/>
            </w:pPr>
          </w:p>
        </w:tc>
        <w:tc>
          <w:tcPr>
            <w:tcW w:w="5542" w:type="dxa"/>
          </w:tcPr>
          <w:p w:rsidR="00B8742E" w:rsidRDefault="00B8742E" w:rsidP="00950AFB"/>
        </w:tc>
        <w:tc>
          <w:tcPr>
            <w:tcW w:w="913" w:type="dxa"/>
          </w:tcPr>
          <w:p w:rsidR="00B8742E" w:rsidRDefault="00B8742E" w:rsidP="00950AFB"/>
        </w:tc>
      </w:tr>
      <w:tr w:rsidR="00936237" w:rsidTr="00950AFB">
        <w:tc>
          <w:tcPr>
            <w:tcW w:w="657" w:type="dxa"/>
          </w:tcPr>
          <w:p w:rsidR="00936237" w:rsidRDefault="00936237" w:rsidP="00950AFB">
            <w:pPr>
              <w:jc w:val="right"/>
            </w:pPr>
            <w:r>
              <w:t>B)</w:t>
            </w:r>
          </w:p>
        </w:tc>
        <w:tc>
          <w:tcPr>
            <w:tcW w:w="5542" w:type="dxa"/>
          </w:tcPr>
          <w:p w:rsidR="00936237" w:rsidRDefault="00936237" w:rsidP="00950AFB">
            <w:r>
              <w:t>3 different sections</w:t>
            </w:r>
          </w:p>
        </w:tc>
        <w:tc>
          <w:tcPr>
            <w:tcW w:w="913" w:type="dxa"/>
          </w:tcPr>
          <w:p w:rsidR="00936237" w:rsidRDefault="00936237" w:rsidP="00950AFB">
            <w:r>
              <w:t>$108</w:t>
            </w:r>
          </w:p>
        </w:tc>
      </w:tr>
      <w:tr w:rsidR="00B8742E" w:rsidTr="00950AFB">
        <w:tc>
          <w:tcPr>
            <w:tcW w:w="657" w:type="dxa"/>
          </w:tcPr>
          <w:p w:rsidR="00B8742E" w:rsidRDefault="00B8742E" w:rsidP="00950AFB">
            <w:pPr>
              <w:jc w:val="right"/>
            </w:pPr>
          </w:p>
        </w:tc>
        <w:tc>
          <w:tcPr>
            <w:tcW w:w="5542" w:type="dxa"/>
          </w:tcPr>
          <w:p w:rsidR="00B8742E" w:rsidRDefault="00B8742E" w:rsidP="00950AFB"/>
        </w:tc>
        <w:tc>
          <w:tcPr>
            <w:tcW w:w="913" w:type="dxa"/>
          </w:tcPr>
          <w:p w:rsidR="00B8742E" w:rsidRDefault="00B8742E" w:rsidP="00950AFB"/>
        </w:tc>
      </w:tr>
      <w:tr w:rsidR="00936237" w:rsidTr="00950AFB">
        <w:tc>
          <w:tcPr>
            <w:tcW w:w="657" w:type="dxa"/>
          </w:tcPr>
          <w:p w:rsidR="00936237" w:rsidRDefault="00936237" w:rsidP="00950AFB">
            <w:pPr>
              <w:jc w:val="right"/>
            </w:pPr>
            <w:r>
              <w:t>C)</w:t>
            </w:r>
          </w:p>
        </w:tc>
        <w:tc>
          <w:tcPr>
            <w:tcW w:w="5542" w:type="dxa"/>
          </w:tcPr>
          <w:p w:rsidR="00936237" w:rsidRDefault="00936237" w:rsidP="00950AFB">
            <w:r>
              <w:t>2 different sections</w:t>
            </w:r>
          </w:p>
        </w:tc>
        <w:tc>
          <w:tcPr>
            <w:tcW w:w="913" w:type="dxa"/>
          </w:tcPr>
          <w:p w:rsidR="00936237" w:rsidRDefault="00936237" w:rsidP="00950AFB">
            <w:r>
              <w:t>$  76</w:t>
            </w:r>
          </w:p>
        </w:tc>
      </w:tr>
      <w:tr w:rsidR="00B8742E" w:rsidTr="00950AFB">
        <w:tc>
          <w:tcPr>
            <w:tcW w:w="657" w:type="dxa"/>
          </w:tcPr>
          <w:p w:rsidR="00B8742E" w:rsidRDefault="00B8742E" w:rsidP="00950AFB">
            <w:pPr>
              <w:jc w:val="right"/>
            </w:pPr>
          </w:p>
        </w:tc>
        <w:tc>
          <w:tcPr>
            <w:tcW w:w="5542" w:type="dxa"/>
          </w:tcPr>
          <w:p w:rsidR="00B8742E" w:rsidRDefault="00B8742E" w:rsidP="00950AFB"/>
        </w:tc>
        <w:tc>
          <w:tcPr>
            <w:tcW w:w="913" w:type="dxa"/>
          </w:tcPr>
          <w:p w:rsidR="00B8742E" w:rsidRDefault="00B8742E" w:rsidP="00950AFB"/>
        </w:tc>
      </w:tr>
      <w:tr w:rsidR="00936237" w:rsidTr="00950AFB">
        <w:tc>
          <w:tcPr>
            <w:tcW w:w="657" w:type="dxa"/>
          </w:tcPr>
          <w:p w:rsidR="00936237" w:rsidRDefault="00936237" w:rsidP="00950AFB">
            <w:pPr>
              <w:jc w:val="right"/>
            </w:pPr>
            <w:r>
              <w:t>D)</w:t>
            </w:r>
          </w:p>
        </w:tc>
        <w:tc>
          <w:tcPr>
            <w:tcW w:w="5542" w:type="dxa"/>
          </w:tcPr>
          <w:p w:rsidR="00936237" w:rsidRDefault="00936237" w:rsidP="00950AFB">
            <w:r>
              <w:t>1 section</w:t>
            </w:r>
          </w:p>
        </w:tc>
        <w:tc>
          <w:tcPr>
            <w:tcW w:w="913" w:type="dxa"/>
          </w:tcPr>
          <w:p w:rsidR="00936237" w:rsidRDefault="00936237" w:rsidP="00950AFB">
            <w:r>
              <w:t>$  40</w:t>
            </w:r>
          </w:p>
        </w:tc>
      </w:tr>
    </w:tbl>
    <w:p w:rsidR="00950AFB" w:rsidRDefault="00950AFB" w:rsidP="00950AFB"/>
    <w:tbl>
      <w:tblPr>
        <w:tblW w:w="0" w:type="auto"/>
        <w:tblInd w:w="1458" w:type="dxa"/>
        <w:tblLook w:val="0000" w:firstRow="0" w:lastRow="0" w:firstColumn="0" w:lastColumn="0" w:noHBand="0" w:noVBand="0"/>
      </w:tblPr>
      <w:tblGrid>
        <w:gridCol w:w="711"/>
        <w:gridCol w:w="6001"/>
        <w:gridCol w:w="913"/>
      </w:tblGrid>
      <w:tr w:rsidR="00936237" w:rsidTr="00C021F2">
        <w:tc>
          <w:tcPr>
            <w:tcW w:w="711" w:type="dxa"/>
          </w:tcPr>
          <w:p w:rsidR="00936237" w:rsidRDefault="004A4D5C" w:rsidP="004A4D5C">
            <w:r>
              <w:t>3</w:t>
            </w:r>
            <w:r w:rsidR="00936237">
              <w:t>)</w:t>
            </w:r>
          </w:p>
        </w:tc>
        <w:tc>
          <w:tcPr>
            <w:tcW w:w="6001" w:type="dxa"/>
          </w:tcPr>
          <w:p w:rsidR="00936237" w:rsidRPr="00936237" w:rsidRDefault="00936237" w:rsidP="00950AFB">
            <w:r w:rsidRPr="00936237">
              <w:t>Application for certification by complete transfer of</w:t>
            </w:r>
            <w:r w:rsidRPr="003E6F03">
              <w:t xml:space="preserve"> </w:t>
            </w:r>
            <w:r w:rsidRPr="00936237">
              <w:t>examination grades pursuant to Section</w:t>
            </w:r>
            <w:r>
              <w:t xml:space="preserve"> 1400.160</w:t>
            </w:r>
          </w:p>
        </w:tc>
        <w:tc>
          <w:tcPr>
            <w:tcW w:w="913" w:type="dxa"/>
          </w:tcPr>
          <w:p w:rsidR="00936237" w:rsidRDefault="00936237" w:rsidP="00950AFB">
            <w:r>
              <w:t>$345</w:t>
            </w:r>
          </w:p>
        </w:tc>
      </w:tr>
      <w:tr w:rsidR="00B8742E" w:rsidTr="00C021F2">
        <w:tc>
          <w:tcPr>
            <w:tcW w:w="711" w:type="dxa"/>
          </w:tcPr>
          <w:p w:rsidR="00B8742E" w:rsidRDefault="00B8742E" w:rsidP="00950AFB"/>
        </w:tc>
        <w:tc>
          <w:tcPr>
            <w:tcW w:w="6001" w:type="dxa"/>
          </w:tcPr>
          <w:p w:rsidR="00B8742E" w:rsidRPr="00936237" w:rsidRDefault="00B8742E" w:rsidP="00950AFB"/>
        </w:tc>
        <w:tc>
          <w:tcPr>
            <w:tcW w:w="913" w:type="dxa"/>
          </w:tcPr>
          <w:p w:rsidR="00B8742E" w:rsidRDefault="00B8742E" w:rsidP="00950AFB"/>
        </w:tc>
      </w:tr>
      <w:tr w:rsidR="00307228" w:rsidTr="00C021F2">
        <w:tc>
          <w:tcPr>
            <w:tcW w:w="711" w:type="dxa"/>
          </w:tcPr>
          <w:p w:rsidR="00307228" w:rsidRDefault="004A4D5C" w:rsidP="004A4D5C">
            <w:r>
              <w:t>4</w:t>
            </w:r>
            <w:r w:rsidR="00307228">
              <w:t>)</w:t>
            </w:r>
          </w:p>
        </w:tc>
        <w:tc>
          <w:tcPr>
            <w:tcW w:w="6001" w:type="dxa"/>
          </w:tcPr>
          <w:p w:rsidR="00307228" w:rsidRPr="00307228" w:rsidRDefault="004A4D5C" w:rsidP="00663488">
            <w:r>
              <w:t>Duplicat</w:t>
            </w:r>
            <w:r w:rsidR="00663488">
              <w:t>e</w:t>
            </w:r>
            <w:r>
              <w:t xml:space="preserve"> Certificat</w:t>
            </w:r>
            <w:r w:rsidR="00663488">
              <w:t>e</w:t>
            </w:r>
            <w:r>
              <w:t xml:space="preserve"> of successful completion of Education and Examination</w:t>
            </w:r>
          </w:p>
        </w:tc>
        <w:tc>
          <w:tcPr>
            <w:tcW w:w="913" w:type="dxa"/>
          </w:tcPr>
          <w:p w:rsidR="00307228" w:rsidRDefault="00307228" w:rsidP="00950AFB">
            <w:r>
              <w:t>$  30</w:t>
            </w:r>
          </w:p>
        </w:tc>
      </w:tr>
      <w:tr w:rsidR="00B8742E" w:rsidTr="00C021F2">
        <w:tc>
          <w:tcPr>
            <w:tcW w:w="711" w:type="dxa"/>
          </w:tcPr>
          <w:p w:rsidR="00B8742E" w:rsidRDefault="00B8742E" w:rsidP="00950AFB"/>
        </w:tc>
        <w:tc>
          <w:tcPr>
            <w:tcW w:w="6001" w:type="dxa"/>
          </w:tcPr>
          <w:p w:rsidR="00B8742E" w:rsidRDefault="00B8742E" w:rsidP="00950AFB"/>
        </w:tc>
        <w:tc>
          <w:tcPr>
            <w:tcW w:w="913" w:type="dxa"/>
          </w:tcPr>
          <w:p w:rsidR="00B8742E" w:rsidRDefault="00B8742E" w:rsidP="00950AFB"/>
        </w:tc>
      </w:tr>
      <w:tr w:rsidR="00307228" w:rsidTr="00C021F2">
        <w:tc>
          <w:tcPr>
            <w:tcW w:w="711" w:type="dxa"/>
          </w:tcPr>
          <w:p w:rsidR="00307228" w:rsidRDefault="004A4D5C" w:rsidP="004A4D5C">
            <w:r>
              <w:t>5</w:t>
            </w:r>
            <w:r w:rsidR="00307228">
              <w:t>)</w:t>
            </w:r>
          </w:p>
        </w:tc>
        <w:tc>
          <w:tcPr>
            <w:tcW w:w="6001" w:type="dxa"/>
          </w:tcPr>
          <w:p w:rsidR="00307228" w:rsidRDefault="00307228" w:rsidP="00950AFB">
            <w:r>
              <w:t>NSF check fee</w:t>
            </w:r>
          </w:p>
        </w:tc>
        <w:tc>
          <w:tcPr>
            <w:tcW w:w="913" w:type="dxa"/>
          </w:tcPr>
          <w:p w:rsidR="00307228" w:rsidRDefault="00307228" w:rsidP="00950AFB">
            <w:r>
              <w:t>$  25</w:t>
            </w:r>
          </w:p>
        </w:tc>
      </w:tr>
      <w:tr w:rsidR="00BF6A70" w:rsidTr="00C021F2">
        <w:tc>
          <w:tcPr>
            <w:tcW w:w="711" w:type="dxa"/>
          </w:tcPr>
          <w:p w:rsidR="00BF6A70" w:rsidRDefault="00BF6A70" w:rsidP="004A4D5C"/>
        </w:tc>
        <w:tc>
          <w:tcPr>
            <w:tcW w:w="6001" w:type="dxa"/>
          </w:tcPr>
          <w:p w:rsidR="00BF6A70" w:rsidRDefault="00BF6A70" w:rsidP="00950AFB"/>
        </w:tc>
        <w:tc>
          <w:tcPr>
            <w:tcW w:w="913" w:type="dxa"/>
          </w:tcPr>
          <w:p w:rsidR="00BF6A70" w:rsidRDefault="00BF6A70" w:rsidP="00950AFB"/>
        </w:tc>
      </w:tr>
      <w:tr w:rsidR="00BF6A70" w:rsidTr="00C021F2">
        <w:tc>
          <w:tcPr>
            <w:tcW w:w="711" w:type="dxa"/>
          </w:tcPr>
          <w:p w:rsidR="00BF6A70" w:rsidRDefault="00BF6A70" w:rsidP="00BF6A70">
            <w:r>
              <w:t>6)</w:t>
            </w:r>
          </w:p>
        </w:tc>
        <w:tc>
          <w:tcPr>
            <w:tcW w:w="6001" w:type="dxa"/>
          </w:tcPr>
          <w:p w:rsidR="00BF6A70" w:rsidRPr="00BF6A70" w:rsidRDefault="00BF6A70" w:rsidP="00BF6A70">
            <w:r w:rsidRPr="00BF6A70">
              <w:t>Credit and debit card recovery fee</w:t>
            </w:r>
          </w:p>
        </w:tc>
        <w:tc>
          <w:tcPr>
            <w:tcW w:w="913" w:type="dxa"/>
          </w:tcPr>
          <w:p w:rsidR="00BF6A70" w:rsidRDefault="00BF6A70" w:rsidP="00651718">
            <w:r>
              <w:t>3%</w:t>
            </w:r>
          </w:p>
        </w:tc>
      </w:tr>
    </w:tbl>
    <w:p w:rsidR="0086287A" w:rsidRDefault="0086287A" w:rsidP="00950AFB"/>
    <w:p w:rsidR="00427BB8" w:rsidRPr="00C021F2" w:rsidRDefault="00427BB8" w:rsidP="00C021F2">
      <w:pPr>
        <w:ind w:left="1425" w:hanging="705"/>
      </w:pPr>
      <w:r>
        <w:t>b)</w:t>
      </w:r>
      <w:r>
        <w:tab/>
        <w:t xml:space="preserve">The Board shall establish and collect </w:t>
      </w:r>
      <w:r w:rsidR="004A4D5C">
        <w:t>fees reasonably calculated to reimburse its actual cost for reproducing the electronic databas</w:t>
      </w:r>
      <w:r w:rsidR="00663488">
        <w:t>e</w:t>
      </w:r>
      <w:r w:rsidR="00A017E4">
        <w:t xml:space="preserve"> </w:t>
      </w:r>
      <w:r>
        <w:t xml:space="preserve">of the names and addresses of successful candidates and names and addresses of applicants </w:t>
      </w:r>
      <w:r w:rsidR="00D70C35">
        <w:t>approved to take the examination,</w:t>
      </w:r>
      <w:r>
        <w:t xml:space="preserve"> released </w:t>
      </w:r>
      <w:r w:rsidR="00D70C35">
        <w:t xml:space="preserve">quarterly, </w:t>
      </w:r>
      <w:r>
        <w:t xml:space="preserve">as public information under Section 2 of the Act. </w:t>
      </w:r>
      <w:r w:rsidR="008C7DF0">
        <w:t xml:space="preserve"> </w:t>
      </w:r>
      <w:r w:rsidR="004A4D5C" w:rsidRPr="00C021F2">
        <w:t xml:space="preserve">For records </w:t>
      </w:r>
      <w:r w:rsidR="004F4EF9" w:rsidRPr="00C021F2">
        <w:t>in any format, the fee shall equal the actual cost of production, not to exceed $100.</w:t>
      </w:r>
    </w:p>
    <w:p w:rsidR="00427BB8" w:rsidRPr="00C021F2" w:rsidRDefault="00427BB8" w:rsidP="00C021F2"/>
    <w:p w:rsidR="00A2382B" w:rsidRPr="00213EC5" w:rsidRDefault="00A2382B" w:rsidP="00950AFB">
      <w:pPr>
        <w:ind w:left="1425" w:hanging="684"/>
      </w:pPr>
      <w:r w:rsidRPr="00213EC5">
        <w:lastRenderedPageBreak/>
        <w:t>c)</w:t>
      </w:r>
      <w:r>
        <w:tab/>
      </w:r>
      <w:r w:rsidRPr="00213EC5">
        <w:t xml:space="preserve">An application will not be considered filed until all application fees required by </w:t>
      </w:r>
      <w:r w:rsidR="00B44141">
        <w:t xml:space="preserve">this Section </w:t>
      </w:r>
      <w:r w:rsidRPr="00213EC5">
        <w:t>and all required supporting documents have been received, including proof of identity as determined by the Board and specified on the application form, and official transcripts showing that the candidate has satisfied all education requirements.</w:t>
      </w:r>
    </w:p>
    <w:p w:rsidR="00A2382B" w:rsidRPr="00213EC5" w:rsidRDefault="00A2382B" w:rsidP="00B443EF"/>
    <w:p w:rsidR="00A2382B" w:rsidRPr="00213EC5" w:rsidRDefault="00A2382B" w:rsidP="00950AFB">
      <w:pPr>
        <w:ind w:left="1425" w:hanging="684"/>
      </w:pPr>
      <w:r w:rsidRPr="00213EC5">
        <w:t>d)</w:t>
      </w:r>
      <w:r>
        <w:tab/>
      </w:r>
      <w:r w:rsidRPr="00213EC5">
        <w:t>The Board or its designee will forward notification of eligibility for the examination to the NASBA national candidate database.</w:t>
      </w:r>
    </w:p>
    <w:p w:rsidR="00A2382B" w:rsidRPr="00A2382B" w:rsidRDefault="00A2382B" w:rsidP="00B443EF"/>
    <w:p w:rsidR="00A2382B" w:rsidRPr="00A2382B" w:rsidRDefault="00A2382B" w:rsidP="00950AFB">
      <w:pPr>
        <w:ind w:left="1425" w:hanging="684"/>
      </w:pPr>
      <w:r>
        <w:t>e)</w:t>
      </w:r>
      <w:r>
        <w:tab/>
      </w:r>
      <w:r w:rsidRPr="00A2382B">
        <w:t>Each candidate shall pay to the Board or its designee a candidate testing fee that includes the actual fees charged by the AICPA, NASBA</w:t>
      </w:r>
      <w:r w:rsidR="004A4D5C">
        <w:t xml:space="preserve">, </w:t>
      </w:r>
      <w:r w:rsidR="004F4EF9">
        <w:t xml:space="preserve">or </w:t>
      </w:r>
      <w:r w:rsidR="004A4D5C">
        <w:t>other entity or vendor selected by the Board</w:t>
      </w:r>
      <w:r w:rsidR="00663488">
        <w:t>,</w:t>
      </w:r>
      <w:r w:rsidRPr="00A2382B">
        <w:t xml:space="preserve"> and the examination delivery provider for each examination section scheduled by the candidate.</w:t>
      </w:r>
    </w:p>
    <w:p w:rsidR="00A2382B" w:rsidRDefault="00A2382B" w:rsidP="00B443EF">
      <w:pPr>
        <w:widowControl w:val="0"/>
        <w:autoSpaceDE w:val="0"/>
        <w:autoSpaceDN w:val="0"/>
        <w:adjustRightInd w:val="0"/>
      </w:pPr>
      <w:bookmarkStart w:id="0" w:name="_GoBack"/>
      <w:bookmarkEnd w:id="0"/>
    </w:p>
    <w:p w:rsidR="00F85864" w:rsidRPr="00D55B37" w:rsidRDefault="001054E2">
      <w:pPr>
        <w:pStyle w:val="JCARSourceNote"/>
        <w:ind w:left="720"/>
      </w:pPr>
      <w:r>
        <w:t>(Source:  Amended at 45</w:t>
      </w:r>
      <w:r w:rsidR="00A64EFB">
        <w:t xml:space="preserve"> Ill. Reg. </w:t>
      </w:r>
      <w:r w:rsidR="00AD65B9">
        <w:t>2466</w:t>
      </w:r>
      <w:r w:rsidR="00A64EFB">
        <w:t xml:space="preserve">, effective </w:t>
      </w:r>
      <w:r w:rsidR="00AD65B9">
        <w:t>February 11, 2021</w:t>
      </w:r>
      <w:r w:rsidR="00A64EFB">
        <w:t>)</w:t>
      </w:r>
    </w:p>
    <w:sectPr w:rsidR="00F85864" w:rsidRPr="00D55B37" w:rsidSect="00427B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7E51"/>
    <w:multiLevelType w:val="hybridMultilevel"/>
    <w:tmpl w:val="0038D844"/>
    <w:lvl w:ilvl="0" w:tplc="00504910">
      <w:start w:val="3"/>
      <w:numFmt w:val="decimal"/>
      <w:lvlText w:val="%1)"/>
      <w:lvlJc w:val="left"/>
      <w:pPr>
        <w:tabs>
          <w:tab w:val="num" w:pos="1800"/>
        </w:tabs>
        <w:ind w:left="1800" w:hanging="360"/>
      </w:pPr>
      <w:rPr>
        <w:rFonts w:hint="default"/>
      </w:rPr>
    </w:lvl>
    <w:lvl w:ilvl="1" w:tplc="5644D5F4">
      <w:start w:val="10"/>
      <w:numFmt w:val="lowerLetter"/>
      <w:lvlText w:val="%2)"/>
      <w:lvlJc w:val="left"/>
      <w:pPr>
        <w:tabs>
          <w:tab w:val="num" w:pos="2520"/>
        </w:tabs>
        <w:ind w:left="2520" w:hanging="360"/>
      </w:pPr>
      <w:rPr>
        <w:rFonts w:hint="default"/>
      </w:rPr>
    </w:lvl>
    <w:lvl w:ilvl="2" w:tplc="694AD75E">
      <w:start w:val="2"/>
      <w:numFmt w:val="upp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E3C5382"/>
    <w:multiLevelType w:val="hybridMultilevel"/>
    <w:tmpl w:val="8F367DC8"/>
    <w:lvl w:ilvl="0" w:tplc="63DA098E">
      <w:start w:val="4"/>
      <w:numFmt w:val="decimal"/>
      <w:lvlText w:val="%1)"/>
      <w:lvlJc w:val="left"/>
      <w:pPr>
        <w:tabs>
          <w:tab w:val="num" w:pos="1482"/>
        </w:tabs>
        <w:ind w:left="1482" w:hanging="360"/>
      </w:pPr>
      <w:rPr>
        <w:rFonts w:hint="default"/>
      </w:rPr>
    </w:lvl>
    <w:lvl w:ilvl="1" w:tplc="FC7A5E40">
      <w:start w:val="2"/>
      <w:numFmt w:val="decimal"/>
      <w:lvlText w:val="%2)"/>
      <w:lvlJc w:val="left"/>
      <w:pPr>
        <w:tabs>
          <w:tab w:val="num" w:pos="2202"/>
        </w:tabs>
        <w:ind w:left="2202" w:hanging="360"/>
      </w:pPr>
      <w:rPr>
        <w:rFonts w:hint="default"/>
      </w:r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2" w15:restartNumberingAfterBreak="0">
    <w:nsid w:val="443E314C"/>
    <w:multiLevelType w:val="hybridMultilevel"/>
    <w:tmpl w:val="509E2E70"/>
    <w:lvl w:ilvl="0" w:tplc="D5AE266A">
      <w:start w:val="3"/>
      <w:numFmt w:val="lowerLetter"/>
      <w:lvlText w:val="%1)"/>
      <w:lvlJc w:val="left"/>
      <w:pPr>
        <w:tabs>
          <w:tab w:val="num" w:pos="1108"/>
        </w:tabs>
        <w:ind w:left="1108" w:hanging="360"/>
      </w:pPr>
      <w:rPr>
        <w:rFonts w:hint="default"/>
      </w:rPr>
    </w:lvl>
    <w:lvl w:ilvl="1" w:tplc="04090019">
      <w:start w:val="1"/>
      <w:numFmt w:val="lowerLetter"/>
      <w:lvlText w:val="%2."/>
      <w:lvlJc w:val="left"/>
      <w:pPr>
        <w:tabs>
          <w:tab w:val="num" w:pos="1828"/>
        </w:tabs>
        <w:ind w:left="1828" w:hanging="360"/>
      </w:pPr>
    </w:lvl>
    <w:lvl w:ilvl="2" w:tplc="0E8A1208">
      <w:start w:val="1"/>
      <w:numFmt w:val="decimal"/>
      <w:lvlText w:val="%3)"/>
      <w:lvlJc w:val="left"/>
      <w:pPr>
        <w:tabs>
          <w:tab w:val="num" w:pos="2728"/>
        </w:tabs>
        <w:ind w:left="2728" w:hanging="360"/>
      </w:pPr>
      <w:rPr>
        <w:rFonts w:hint="default"/>
      </w:r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3" w15:restartNumberingAfterBreak="0">
    <w:nsid w:val="532F018C"/>
    <w:multiLevelType w:val="hybridMultilevel"/>
    <w:tmpl w:val="2A102DDA"/>
    <w:lvl w:ilvl="0" w:tplc="B4D01782">
      <w:start w:val="5"/>
      <w:numFmt w:val="lowerLetter"/>
      <w:lvlText w:val="%1)"/>
      <w:lvlJc w:val="left"/>
      <w:pPr>
        <w:tabs>
          <w:tab w:val="num" w:pos="2492"/>
        </w:tabs>
        <w:ind w:left="2492" w:hanging="360"/>
      </w:pPr>
      <w:rPr>
        <w:rFonts w:hint="default"/>
      </w:rPr>
    </w:lvl>
    <w:lvl w:ilvl="1" w:tplc="04090019" w:tentative="1">
      <w:start w:val="1"/>
      <w:numFmt w:val="lowerLetter"/>
      <w:lvlText w:val="%2."/>
      <w:lvlJc w:val="left"/>
      <w:pPr>
        <w:tabs>
          <w:tab w:val="num" w:pos="3212"/>
        </w:tabs>
        <w:ind w:left="3212" w:hanging="360"/>
      </w:pPr>
    </w:lvl>
    <w:lvl w:ilvl="2" w:tplc="0409001B">
      <w:start w:val="1"/>
      <w:numFmt w:val="lowerRoman"/>
      <w:lvlText w:val="%3."/>
      <w:lvlJc w:val="right"/>
      <w:pPr>
        <w:tabs>
          <w:tab w:val="num" w:pos="3932"/>
        </w:tabs>
        <w:ind w:left="3932" w:hanging="180"/>
      </w:pPr>
    </w:lvl>
    <w:lvl w:ilvl="3" w:tplc="0409000F" w:tentative="1">
      <w:start w:val="1"/>
      <w:numFmt w:val="decimal"/>
      <w:lvlText w:val="%4."/>
      <w:lvlJc w:val="left"/>
      <w:pPr>
        <w:tabs>
          <w:tab w:val="num" w:pos="4652"/>
        </w:tabs>
        <w:ind w:left="4652" w:hanging="360"/>
      </w:pPr>
    </w:lvl>
    <w:lvl w:ilvl="4" w:tplc="04090019" w:tentative="1">
      <w:start w:val="1"/>
      <w:numFmt w:val="lowerLetter"/>
      <w:lvlText w:val="%5."/>
      <w:lvlJc w:val="left"/>
      <w:pPr>
        <w:tabs>
          <w:tab w:val="num" w:pos="5372"/>
        </w:tabs>
        <w:ind w:left="5372" w:hanging="360"/>
      </w:pPr>
    </w:lvl>
    <w:lvl w:ilvl="5" w:tplc="0409001B" w:tentative="1">
      <w:start w:val="1"/>
      <w:numFmt w:val="lowerRoman"/>
      <w:lvlText w:val="%6."/>
      <w:lvlJc w:val="right"/>
      <w:pPr>
        <w:tabs>
          <w:tab w:val="num" w:pos="6092"/>
        </w:tabs>
        <w:ind w:left="6092" w:hanging="180"/>
      </w:pPr>
    </w:lvl>
    <w:lvl w:ilvl="6" w:tplc="0409000F" w:tentative="1">
      <w:start w:val="1"/>
      <w:numFmt w:val="decimal"/>
      <w:lvlText w:val="%7."/>
      <w:lvlJc w:val="left"/>
      <w:pPr>
        <w:tabs>
          <w:tab w:val="num" w:pos="6812"/>
        </w:tabs>
        <w:ind w:left="6812" w:hanging="360"/>
      </w:pPr>
    </w:lvl>
    <w:lvl w:ilvl="7" w:tplc="04090019" w:tentative="1">
      <w:start w:val="1"/>
      <w:numFmt w:val="lowerLetter"/>
      <w:lvlText w:val="%8."/>
      <w:lvlJc w:val="left"/>
      <w:pPr>
        <w:tabs>
          <w:tab w:val="num" w:pos="7532"/>
        </w:tabs>
        <w:ind w:left="7532" w:hanging="360"/>
      </w:pPr>
    </w:lvl>
    <w:lvl w:ilvl="8" w:tplc="0409001B" w:tentative="1">
      <w:start w:val="1"/>
      <w:numFmt w:val="lowerRoman"/>
      <w:lvlText w:val="%9."/>
      <w:lvlJc w:val="right"/>
      <w:pPr>
        <w:tabs>
          <w:tab w:val="num" w:pos="8252"/>
        </w:tabs>
        <w:ind w:left="8252" w:hanging="180"/>
      </w:pPr>
    </w:lvl>
  </w:abstractNum>
  <w:abstractNum w:abstractNumId="4" w15:restartNumberingAfterBreak="0">
    <w:nsid w:val="6DA63E03"/>
    <w:multiLevelType w:val="hybridMultilevel"/>
    <w:tmpl w:val="B5CE2960"/>
    <w:lvl w:ilvl="0" w:tplc="212CED22">
      <w:start w:val="3"/>
      <w:numFmt w:val="upperLetter"/>
      <w:lvlText w:val="%1)"/>
      <w:lvlJc w:val="left"/>
      <w:pPr>
        <w:tabs>
          <w:tab w:val="num" w:pos="2604"/>
        </w:tabs>
        <w:ind w:left="2604" w:hanging="360"/>
      </w:pPr>
      <w:rPr>
        <w:rFonts w:hint="default"/>
      </w:rPr>
    </w:lvl>
    <w:lvl w:ilvl="1" w:tplc="04090019" w:tentative="1">
      <w:start w:val="1"/>
      <w:numFmt w:val="lowerLetter"/>
      <w:lvlText w:val="%2."/>
      <w:lvlJc w:val="left"/>
      <w:pPr>
        <w:tabs>
          <w:tab w:val="num" w:pos="3324"/>
        </w:tabs>
        <w:ind w:left="3324" w:hanging="360"/>
      </w:pPr>
    </w:lvl>
    <w:lvl w:ilvl="2" w:tplc="0409001B" w:tentative="1">
      <w:start w:val="1"/>
      <w:numFmt w:val="lowerRoman"/>
      <w:lvlText w:val="%3."/>
      <w:lvlJc w:val="right"/>
      <w:pPr>
        <w:tabs>
          <w:tab w:val="num" w:pos="4044"/>
        </w:tabs>
        <w:ind w:left="4044" w:hanging="180"/>
      </w:pPr>
    </w:lvl>
    <w:lvl w:ilvl="3" w:tplc="0409000F" w:tentative="1">
      <w:start w:val="1"/>
      <w:numFmt w:val="decimal"/>
      <w:lvlText w:val="%4."/>
      <w:lvlJc w:val="left"/>
      <w:pPr>
        <w:tabs>
          <w:tab w:val="num" w:pos="4764"/>
        </w:tabs>
        <w:ind w:left="4764" w:hanging="360"/>
      </w:pPr>
    </w:lvl>
    <w:lvl w:ilvl="4" w:tplc="04090019" w:tentative="1">
      <w:start w:val="1"/>
      <w:numFmt w:val="lowerLetter"/>
      <w:lvlText w:val="%5."/>
      <w:lvlJc w:val="left"/>
      <w:pPr>
        <w:tabs>
          <w:tab w:val="num" w:pos="5484"/>
        </w:tabs>
        <w:ind w:left="5484" w:hanging="360"/>
      </w:pPr>
    </w:lvl>
    <w:lvl w:ilvl="5" w:tplc="0409001B" w:tentative="1">
      <w:start w:val="1"/>
      <w:numFmt w:val="lowerRoman"/>
      <w:lvlText w:val="%6."/>
      <w:lvlJc w:val="right"/>
      <w:pPr>
        <w:tabs>
          <w:tab w:val="num" w:pos="6204"/>
        </w:tabs>
        <w:ind w:left="6204" w:hanging="180"/>
      </w:pPr>
    </w:lvl>
    <w:lvl w:ilvl="6" w:tplc="0409000F" w:tentative="1">
      <w:start w:val="1"/>
      <w:numFmt w:val="decimal"/>
      <w:lvlText w:val="%7."/>
      <w:lvlJc w:val="left"/>
      <w:pPr>
        <w:tabs>
          <w:tab w:val="num" w:pos="6924"/>
        </w:tabs>
        <w:ind w:left="6924" w:hanging="360"/>
      </w:pPr>
    </w:lvl>
    <w:lvl w:ilvl="7" w:tplc="04090019" w:tentative="1">
      <w:start w:val="1"/>
      <w:numFmt w:val="lowerLetter"/>
      <w:lvlText w:val="%8."/>
      <w:lvlJc w:val="left"/>
      <w:pPr>
        <w:tabs>
          <w:tab w:val="num" w:pos="7644"/>
        </w:tabs>
        <w:ind w:left="7644" w:hanging="360"/>
      </w:pPr>
    </w:lvl>
    <w:lvl w:ilvl="8" w:tplc="0409001B" w:tentative="1">
      <w:start w:val="1"/>
      <w:numFmt w:val="lowerRoman"/>
      <w:lvlText w:val="%9."/>
      <w:lvlJc w:val="right"/>
      <w:pPr>
        <w:tabs>
          <w:tab w:val="num" w:pos="8364"/>
        </w:tabs>
        <w:ind w:left="8364"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7BB8"/>
    <w:rsid w:val="00074C67"/>
    <w:rsid w:val="001054E2"/>
    <w:rsid w:val="001135FD"/>
    <w:rsid w:val="0023104D"/>
    <w:rsid w:val="002B0189"/>
    <w:rsid w:val="00307228"/>
    <w:rsid w:val="003E6F03"/>
    <w:rsid w:val="00427BB8"/>
    <w:rsid w:val="00441048"/>
    <w:rsid w:val="004A4D5C"/>
    <w:rsid w:val="004C67D2"/>
    <w:rsid w:val="004F4EF9"/>
    <w:rsid w:val="00574AD9"/>
    <w:rsid w:val="005C3366"/>
    <w:rsid w:val="00625D90"/>
    <w:rsid w:val="00651718"/>
    <w:rsid w:val="00663488"/>
    <w:rsid w:val="006754A8"/>
    <w:rsid w:val="00685622"/>
    <w:rsid w:val="006B2EFC"/>
    <w:rsid w:val="007D11A1"/>
    <w:rsid w:val="007E585F"/>
    <w:rsid w:val="0086287A"/>
    <w:rsid w:val="008C7DF0"/>
    <w:rsid w:val="00936237"/>
    <w:rsid w:val="00950AFB"/>
    <w:rsid w:val="009777CC"/>
    <w:rsid w:val="009F74A2"/>
    <w:rsid w:val="00A017E4"/>
    <w:rsid w:val="00A2382B"/>
    <w:rsid w:val="00A64EFB"/>
    <w:rsid w:val="00A7061E"/>
    <w:rsid w:val="00AD65B9"/>
    <w:rsid w:val="00B30705"/>
    <w:rsid w:val="00B44141"/>
    <w:rsid w:val="00B443EF"/>
    <w:rsid w:val="00B8742E"/>
    <w:rsid w:val="00BF6A70"/>
    <w:rsid w:val="00C021F2"/>
    <w:rsid w:val="00C160F9"/>
    <w:rsid w:val="00C6552D"/>
    <w:rsid w:val="00D57AF8"/>
    <w:rsid w:val="00D70C35"/>
    <w:rsid w:val="00E22AEE"/>
    <w:rsid w:val="00E23B1A"/>
    <w:rsid w:val="00EE04C7"/>
    <w:rsid w:val="00F27130"/>
    <w:rsid w:val="00F3153A"/>
    <w:rsid w:val="00F8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FAC9FEE-2348-4838-981B-28BDA7DC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7">
    <w:name w:val="heading 7"/>
    <w:basedOn w:val="Normal"/>
    <w:next w:val="Normal"/>
    <w:qFormat/>
    <w:rsid w:val="00D70C35"/>
    <w:pPr>
      <w:keepNext/>
      <w:ind w:left="2805" w:hanging="561"/>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017E4"/>
  </w:style>
  <w:style w:type="paragraph" w:styleId="BodyTextIndent">
    <w:name w:val="Body Text Indent"/>
    <w:basedOn w:val="Normal"/>
    <w:rsid w:val="00D70C35"/>
    <w:pPr>
      <w:ind w:left="1122" w:hanging="374"/>
    </w:pPr>
    <w:rPr>
      <w:rFonts w:ascii="Arial" w:hAnsi="Arial" w:cs="Arial"/>
      <w:u w:val="single"/>
    </w:rPr>
  </w:style>
  <w:style w:type="paragraph" w:styleId="BodyTextIndent3">
    <w:name w:val="Body Text Indent 3"/>
    <w:basedOn w:val="Normal"/>
    <w:rsid w:val="00A2382B"/>
    <w:pPr>
      <w:spacing w:after="120"/>
      <w:ind w:left="36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2021-01-06T15:58:00Z</dcterms:created>
  <dcterms:modified xsi:type="dcterms:W3CDTF">2021-02-24T16:13:00Z</dcterms:modified>
</cp:coreProperties>
</file>