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74" w:rsidRDefault="00750374" w:rsidP="00750374">
      <w:pPr>
        <w:widowControl w:val="0"/>
        <w:autoSpaceDE w:val="0"/>
        <w:autoSpaceDN w:val="0"/>
        <w:adjustRightInd w:val="0"/>
      </w:pPr>
    </w:p>
    <w:p w:rsidR="00750374" w:rsidRDefault="00750374" w:rsidP="00750374">
      <w:pPr>
        <w:widowControl w:val="0"/>
        <w:autoSpaceDE w:val="0"/>
        <w:autoSpaceDN w:val="0"/>
        <w:adjustRightInd w:val="0"/>
      </w:pPr>
      <w:r>
        <w:t>SOURCE:  Adopted at 4 Ill. Reg. 48, p. 98, effective December 1, 1980; codified at 8 Ill. Reg. 14413; amended at 12 Ill. Reg. 12405, effective October 1, 1988</w:t>
      </w:r>
      <w:r w:rsidR="000F07A8">
        <w:t>;</w:t>
      </w:r>
      <w:r w:rsidR="00710303">
        <w:t xml:space="preserve"> </w:t>
      </w:r>
      <w:r w:rsidR="005D6B6E">
        <w:t xml:space="preserve">recodified from the Department of Corrections to the Department of Juvenile Justice at 38 Ill. Reg. </w:t>
      </w:r>
      <w:r w:rsidR="004E6280">
        <w:t>16416</w:t>
      </w:r>
      <w:bookmarkStart w:id="0" w:name="_GoBack"/>
      <w:bookmarkEnd w:id="0"/>
      <w:r>
        <w:t>.</w:t>
      </w:r>
    </w:p>
    <w:sectPr w:rsidR="00750374" w:rsidSect="007503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374"/>
    <w:rsid w:val="000F07A8"/>
    <w:rsid w:val="004E6280"/>
    <w:rsid w:val="005C3366"/>
    <w:rsid w:val="005D6B6E"/>
    <w:rsid w:val="0069071D"/>
    <w:rsid w:val="00710303"/>
    <w:rsid w:val="007359D4"/>
    <w:rsid w:val="00750374"/>
    <w:rsid w:val="00802D93"/>
    <w:rsid w:val="0082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B36EB8-C197-44A0-91A0-FC70C716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King, Melissa A.</cp:lastModifiedBy>
  <cp:revision>8</cp:revision>
  <dcterms:created xsi:type="dcterms:W3CDTF">2012-06-21T23:52:00Z</dcterms:created>
  <dcterms:modified xsi:type="dcterms:W3CDTF">2014-09-26T20:05:00Z</dcterms:modified>
</cp:coreProperties>
</file>