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32" w:rsidRPr="00B72F95" w:rsidRDefault="00C43132" w:rsidP="00B72F95">
      <w:bookmarkStart w:id="0" w:name="_GoBack"/>
      <w:bookmarkEnd w:id="0"/>
    </w:p>
    <w:p w:rsidR="00C43132" w:rsidRPr="00B72F95" w:rsidRDefault="00C43132" w:rsidP="00B72F95">
      <w:pPr>
        <w:rPr>
          <w:b/>
        </w:rPr>
      </w:pPr>
      <w:r w:rsidRPr="00B72F95">
        <w:rPr>
          <w:b/>
        </w:rPr>
        <w:t>Section 1910.190  Treatment Plans</w:t>
      </w:r>
    </w:p>
    <w:p w:rsidR="00C43132" w:rsidRPr="00B72F95" w:rsidRDefault="00C43132" w:rsidP="00B72F95"/>
    <w:p w:rsidR="00C43132" w:rsidRPr="00B72F95" w:rsidRDefault="00C43132" w:rsidP="00B72F95">
      <w:pPr>
        <w:ind w:left="1440" w:hanging="720"/>
      </w:pPr>
      <w:r w:rsidRPr="00B72F95">
        <w:t>a)</w:t>
      </w:r>
      <w:r w:rsidRPr="00B72F95">
        <w:tab/>
        <w:t xml:space="preserve">Providers, in concert with the </w:t>
      </w:r>
      <w:r w:rsidR="00D976D9">
        <w:t>MDT</w:t>
      </w:r>
      <w:r w:rsidRPr="00B72F95">
        <w:t xml:space="preserve">, shall develop written treatment plans with measurable goals based on the individualized evaluation and assessment of the juvenile. </w:t>
      </w:r>
    </w:p>
    <w:p w:rsidR="00C43132" w:rsidRPr="00B72F95" w:rsidRDefault="00C43132" w:rsidP="00B72F95"/>
    <w:p w:rsidR="00C43132" w:rsidRPr="00B72F95" w:rsidRDefault="00C43132" w:rsidP="00B72F95">
      <w:pPr>
        <w:ind w:left="1440" w:hanging="720"/>
      </w:pPr>
      <w:r w:rsidRPr="00B72F95">
        <w:t>b)</w:t>
      </w:r>
      <w:r w:rsidRPr="00B72F95">
        <w:tab/>
        <w:t>Sex offense specific treatment methods and intervention strategies shall be used and shall include a combination of individual, group and family therapy unless contraindicated.</w:t>
      </w:r>
    </w:p>
    <w:p w:rsidR="00C43132" w:rsidRPr="00B72F95" w:rsidRDefault="00C43132" w:rsidP="00B72F95"/>
    <w:p w:rsidR="00C43132" w:rsidRPr="00B72F95" w:rsidRDefault="00C43132" w:rsidP="00B72F95">
      <w:pPr>
        <w:ind w:left="1440" w:hanging="720"/>
      </w:pPr>
      <w:r w:rsidRPr="00B72F95">
        <w:t>c)</w:t>
      </w:r>
      <w:r w:rsidRPr="00B72F95">
        <w:tab/>
        <w:t xml:space="preserve">The treatment plan shall be reviewed by the treatment provider and the </w:t>
      </w:r>
      <w:r w:rsidR="00D976D9">
        <w:t>MDT</w:t>
      </w:r>
      <w:r w:rsidRPr="00B72F95">
        <w:t xml:space="preserve"> at a minimum of every three months or at each transition point, and revisions shall be made as indicated by the youth's progress in treatment. </w:t>
      </w:r>
    </w:p>
    <w:sectPr w:rsidR="00C43132" w:rsidRPr="00B72F9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C2" w:rsidRDefault="007844C2">
      <w:r>
        <w:separator/>
      </w:r>
    </w:p>
  </w:endnote>
  <w:endnote w:type="continuationSeparator" w:id="0">
    <w:p w:rsidR="007844C2" w:rsidRDefault="007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C2" w:rsidRDefault="007844C2">
      <w:r>
        <w:separator/>
      </w:r>
    </w:p>
  </w:footnote>
  <w:footnote w:type="continuationSeparator" w:id="0">
    <w:p w:rsidR="007844C2" w:rsidRDefault="007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38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07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5E31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4898"/>
    <w:rsid w:val="00737469"/>
    <w:rsid w:val="00750400"/>
    <w:rsid w:val="00763B6D"/>
    <w:rsid w:val="00776B13"/>
    <w:rsid w:val="00776D1C"/>
    <w:rsid w:val="00777A7A"/>
    <w:rsid w:val="00780733"/>
    <w:rsid w:val="00780B43"/>
    <w:rsid w:val="007844C2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073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1770"/>
    <w:rsid w:val="009053C8"/>
    <w:rsid w:val="00910413"/>
    <w:rsid w:val="009168BC"/>
    <w:rsid w:val="00921F8B"/>
    <w:rsid w:val="00934057"/>
    <w:rsid w:val="00935A8C"/>
    <w:rsid w:val="00944E3D"/>
    <w:rsid w:val="009464D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2F95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3132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976D9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1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C43132"/>
    <w:pPr>
      <w:ind w:left="720" w:hanging="720"/>
      <w:jc w:val="both"/>
    </w:pPr>
    <w:rPr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1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C43132"/>
    <w:pPr>
      <w:ind w:left="720" w:hanging="720"/>
      <w:jc w:val="both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