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6C4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0E9" w:rsidRDefault="006C40E9" w:rsidP="006C40E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1295.10</w:t>
      </w:r>
      <w:r>
        <w:tab/>
        <w:t xml:space="preserve">Purpose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1295.20</w:t>
      </w:r>
      <w:r>
        <w:tab/>
        <w:t xml:space="preserve">Definitions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1295.30</w:t>
      </w:r>
      <w:r>
        <w:tab/>
        <w:t xml:space="preserve">Qualification, Certification, and Recertification of Officers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1295.40</w:t>
      </w:r>
      <w:r>
        <w:tab/>
        <w:t xml:space="preserve">Revocation of Certification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1295.50</w:t>
      </w:r>
      <w:r>
        <w:tab/>
        <w:t xml:space="preserve">Recording and Minimization Standards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1295.60</w:t>
      </w:r>
      <w:r>
        <w:tab/>
        <w:t xml:space="preserve">Documentation Requirements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1295.70</w:t>
      </w:r>
      <w:r>
        <w:tab/>
        <w:t xml:space="preserve">Evidence Handling Procedures </w:t>
      </w:r>
    </w:p>
    <w:p w:rsidR="006C40E9" w:rsidRDefault="006C40E9" w:rsidP="006C40E9">
      <w:pPr>
        <w:widowControl w:val="0"/>
        <w:autoSpaceDE w:val="0"/>
        <w:autoSpaceDN w:val="0"/>
        <w:adjustRightInd w:val="0"/>
        <w:ind w:left="1440" w:hanging="1440"/>
      </w:pPr>
      <w:r>
        <w:t>1295.80</w:t>
      </w:r>
      <w:r>
        <w:tab/>
        <w:t xml:space="preserve">Specifications for Materials and Equipment </w:t>
      </w:r>
    </w:p>
    <w:sectPr w:rsidR="006C40E9" w:rsidSect="006C4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0E9"/>
    <w:rsid w:val="00110A91"/>
    <w:rsid w:val="004B77F4"/>
    <w:rsid w:val="006C40E9"/>
    <w:rsid w:val="00A27B33"/>
    <w:rsid w:val="00F2758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