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2DF" w:rsidRDefault="008102DF" w:rsidP="00242223">
      <w:pPr>
        <w:rPr>
          <w:b/>
        </w:rPr>
      </w:pPr>
    </w:p>
    <w:p w:rsidR="00242223" w:rsidRDefault="00242223" w:rsidP="00242223">
      <w:pPr>
        <w:rPr>
          <w:b/>
        </w:rPr>
      </w:pPr>
      <w:r>
        <w:rPr>
          <w:b/>
        </w:rPr>
        <w:t>Section 3090.5  Definitions</w:t>
      </w:r>
    </w:p>
    <w:p w:rsidR="00242223" w:rsidRPr="001D6894" w:rsidRDefault="00242223" w:rsidP="00242223"/>
    <w:p w:rsidR="00242223" w:rsidRDefault="00242223" w:rsidP="00242223">
      <w:pPr>
        <w:ind w:left="1440"/>
      </w:pPr>
      <w:r>
        <w:t>"CERP" means</w:t>
      </w:r>
      <w:r w:rsidR="00233D85">
        <w:t xml:space="preserve"> the Comprehensive Environmental Review Process by which the Department is required, by various statutes, to determine whether a prospective project may pose possible environmental or historical/cultural resource impacts.</w:t>
      </w:r>
    </w:p>
    <w:p w:rsidR="00242223" w:rsidRDefault="00242223" w:rsidP="00BC638E"/>
    <w:p w:rsidR="00C866A4" w:rsidRDefault="00242223" w:rsidP="00242223">
      <w:pPr>
        <w:ind w:left="1440"/>
      </w:pPr>
      <w:r>
        <w:t>"</w:t>
      </w:r>
      <w:r w:rsidR="00C866A4">
        <w:t>Department" or "DNR" means the Illinois Department of Natural Resources.</w:t>
      </w:r>
    </w:p>
    <w:p w:rsidR="00242223" w:rsidRDefault="00242223" w:rsidP="00BC638E"/>
    <w:p w:rsidR="009716A7" w:rsidRDefault="009716A7" w:rsidP="00242223">
      <w:pPr>
        <w:ind w:left="1440"/>
      </w:pPr>
      <w:r>
        <w:t xml:space="preserve">"Fund" means the Department of Natural Resource's Park and Conservation Fund created at Section </w:t>
      </w:r>
      <w:r w:rsidR="008102DF">
        <w:t>805-420</w:t>
      </w:r>
      <w:r>
        <w:t xml:space="preserve"> of the </w:t>
      </w:r>
      <w:r w:rsidR="008102DF">
        <w:t>Department of Natural Resources (Conservation) Act</w:t>
      </w:r>
      <w:r>
        <w:t xml:space="preserve"> [</w:t>
      </w:r>
      <w:r w:rsidR="008102DF">
        <w:t>2</w:t>
      </w:r>
      <w:r>
        <w:t xml:space="preserve">0 ILCS </w:t>
      </w:r>
      <w:r w:rsidR="008102DF">
        <w:t>805</w:t>
      </w:r>
      <w:r>
        <w:t>].</w:t>
      </w:r>
    </w:p>
    <w:p w:rsidR="00242223" w:rsidRDefault="00242223" w:rsidP="009905FA"/>
    <w:p w:rsidR="00242223" w:rsidRDefault="00242223" w:rsidP="00242223">
      <w:pPr>
        <w:ind w:left="1440"/>
      </w:pPr>
      <w:r>
        <w:t>"Grant Agreement" means</w:t>
      </w:r>
      <w:r w:rsidR="00AA2C2A">
        <w:t xml:space="preserve"> the signed agreement</w:t>
      </w:r>
      <w:r w:rsidR="00D52778">
        <w:t>,</w:t>
      </w:r>
      <w:r w:rsidR="00AA2C2A">
        <w:t xml:space="preserve"> </w:t>
      </w:r>
      <w:r w:rsidR="00D52778">
        <w:t xml:space="preserve">entered </w:t>
      </w:r>
      <w:r w:rsidR="00AA2C2A">
        <w:t xml:space="preserve">between the Department and the grantee </w:t>
      </w:r>
      <w:r w:rsidR="00D52778">
        <w:t xml:space="preserve">under Section 3090.70, </w:t>
      </w:r>
      <w:r w:rsidR="00AA2C2A">
        <w:t xml:space="preserve">that establishes the terms of the grant award and the responsibilities the grantee assumes. </w:t>
      </w:r>
    </w:p>
    <w:p w:rsidR="00242223" w:rsidRDefault="00242223" w:rsidP="009905FA"/>
    <w:p w:rsidR="00242223" w:rsidRDefault="00D52778" w:rsidP="00242223">
      <w:pPr>
        <w:ind w:left="1440"/>
      </w:pPr>
      <w:r>
        <w:t>"Long-</w:t>
      </w:r>
      <w:r w:rsidR="00242223">
        <w:t>Term Lease" means</w:t>
      </w:r>
      <w:r>
        <w:t xml:space="preserve"> </w:t>
      </w:r>
      <w:r w:rsidR="008102DF">
        <w:t>a lease of at least 25 years, unless the Grant Agreement specifies another duration.</w:t>
      </w:r>
    </w:p>
    <w:p w:rsidR="008102DF" w:rsidRDefault="008102DF" w:rsidP="009905FA">
      <w:bookmarkStart w:id="0" w:name="_GoBack"/>
    </w:p>
    <w:bookmarkEnd w:id="0"/>
    <w:p w:rsidR="001D6894" w:rsidRPr="00242223" w:rsidRDefault="008102DF" w:rsidP="008102DF">
      <w:pPr>
        <w:ind w:left="1440"/>
      </w:pPr>
      <w:r>
        <w:t>"Trail Site" means an area owned and managed by the grantee for the purposes outlined in the application and described in the Grant Agreement. This includes lands</w:t>
      </w:r>
      <w:r w:rsidR="00241C71">
        <w:t xml:space="preserve"> surrounding the trail</w:t>
      </w:r>
      <w:r>
        <w:t>, facilities (e.g., restrooms, drinking water, concession areas, rest areas, parking, access roads, etc.).</w:t>
      </w:r>
      <w:r w:rsidRPr="00242223">
        <w:t xml:space="preserve"> </w:t>
      </w:r>
    </w:p>
    <w:sectPr w:rsidR="001D6894" w:rsidRPr="0024222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77A" w:rsidRDefault="0089377A">
      <w:r>
        <w:separator/>
      </w:r>
    </w:p>
  </w:endnote>
  <w:endnote w:type="continuationSeparator" w:id="0">
    <w:p w:rsidR="0089377A" w:rsidRDefault="0089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77A" w:rsidRDefault="0089377A">
      <w:r>
        <w:separator/>
      </w:r>
    </w:p>
  </w:footnote>
  <w:footnote w:type="continuationSeparator" w:id="0">
    <w:p w:rsidR="0089377A" w:rsidRDefault="00893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7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6894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D85"/>
    <w:rsid w:val="00235BC5"/>
    <w:rsid w:val="002375DD"/>
    <w:rsid w:val="00241C71"/>
    <w:rsid w:val="00242223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40E3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02DF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77A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16A7"/>
    <w:rsid w:val="0098276C"/>
    <w:rsid w:val="00983C53"/>
    <w:rsid w:val="00986F7E"/>
    <w:rsid w:val="009905FA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2C2A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38E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66A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277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37C6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CBD41-4813-4A84-AFAC-D4C26853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11</cp:revision>
  <dcterms:created xsi:type="dcterms:W3CDTF">2015-07-30T20:10:00Z</dcterms:created>
  <dcterms:modified xsi:type="dcterms:W3CDTF">2015-08-27T16:00:00Z</dcterms:modified>
</cp:coreProperties>
</file>